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FE" w:rsidRPr="000F3E47" w:rsidRDefault="002B10FE" w:rsidP="00112F20">
      <w:pPr>
        <w:pStyle w:val="Nadpis1"/>
        <w:spacing w:before="120"/>
        <w:jc w:val="center"/>
      </w:pPr>
      <w:r w:rsidRPr="000F3E47">
        <w:t>Efektivní podpora budování zdravého vztahu dítěte a rodiče ve</w:t>
      </w:r>
    </w:p>
    <w:p w:rsidR="002B10FE" w:rsidRDefault="002B10FE" w:rsidP="00112F20">
      <w:pPr>
        <w:pStyle w:val="Nadpis1"/>
        <w:spacing w:before="120"/>
        <w:jc w:val="center"/>
      </w:pPr>
      <w:r w:rsidRPr="000F3E47">
        <w:t xml:space="preserve">VTOS - </w:t>
      </w:r>
      <w:r w:rsidRPr="002B10FE">
        <w:t>registrační</w:t>
      </w:r>
      <w:r w:rsidRPr="00F51DA3">
        <w:t xml:space="preserve"> číslo </w:t>
      </w:r>
      <w:r w:rsidRPr="00B720C2">
        <w:t>CZ.03.02.02/00/22_027/0001255</w:t>
      </w:r>
    </w:p>
    <w:p w:rsidR="002B10FE" w:rsidRPr="000F3E47" w:rsidRDefault="002B10FE" w:rsidP="00112F20">
      <w:pPr>
        <w:pStyle w:val="Nadpis1"/>
        <w:spacing w:before="120"/>
        <w:jc w:val="center"/>
      </w:pPr>
      <w:r w:rsidRPr="000F3E47">
        <w:t>Vstupní evaluační zpráva</w:t>
      </w:r>
    </w:p>
    <w:p w:rsidR="002B10FE" w:rsidRDefault="002B10FE" w:rsidP="002B10FE"/>
    <w:p w:rsidR="002B10FE" w:rsidRDefault="002B10FE" w:rsidP="002B10FE">
      <w:pPr>
        <w:pStyle w:val="Nadpis2"/>
      </w:pPr>
      <w:r>
        <w:t>Stručný popis projektu</w:t>
      </w:r>
    </w:p>
    <w:p w:rsidR="002B10FE" w:rsidRPr="002945D7" w:rsidRDefault="002B10FE" w:rsidP="002B10FE">
      <w:pPr>
        <w:jc w:val="both"/>
        <w:rPr>
          <w:b/>
          <w:sz w:val="24"/>
        </w:rPr>
      </w:pPr>
      <w:r w:rsidRPr="002945D7">
        <w:rPr>
          <w:sz w:val="24"/>
        </w:rPr>
        <w:t xml:space="preserve">Projekt, který je předmětem evaluace, přichází s </w:t>
      </w:r>
      <w:r w:rsidRPr="002945D7">
        <w:rPr>
          <w:b/>
          <w:sz w:val="24"/>
        </w:rPr>
        <w:t>inovativním nástrojem psychosociální podpory</w:t>
      </w:r>
      <w:r w:rsidRPr="002945D7">
        <w:rPr>
          <w:sz w:val="24"/>
        </w:rPr>
        <w:t>, který se zaměřuje na řešení vážného problému postihujícího rodiče ve výkonu trestu.</w:t>
      </w:r>
      <w:r w:rsidRPr="008D5BA9">
        <w:rPr>
          <w:sz w:val="24"/>
        </w:rPr>
        <w:t xml:space="preserve"> Tímto problémem je absence vhodně a efektivně ošetřené formy </w:t>
      </w:r>
      <w:r w:rsidRPr="002945D7">
        <w:rPr>
          <w:b/>
          <w:sz w:val="24"/>
        </w:rPr>
        <w:t>kontaktu a budování vazeb mezi rodiči ve výkonu trestu a jejich dětmi</w:t>
      </w:r>
      <w:r w:rsidRPr="008D5BA9">
        <w:rPr>
          <w:sz w:val="24"/>
        </w:rPr>
        <w:t>. Přetrhání těchto vazeb mezi rodičem a dítětem vede k tomu, že děti trpí nepřítomností rodiče, nerozumí situaci a prožívají emocionální obtíže. Z důvodu společenského stigmatu spojeného s přítomností rodiče ve výkonu trestu se zhoršuje pozice dětí ve vrstevnické skupině, což vede k odmítání, ztrátě sebedůvěry a pociťované</w:t>
      </w:r>
      <w:r>
        <w:rPr>
          <w:sz w:val="24"/>
        </w:rPr>
        <w:t>m</w:t>
      </w:r>
      <w:r w:rsidRPr="008D5BA9">
        <w:rPr>
          <w:sz w:val="24"/>
        </w:rPr>
        <w:t xml:space="preserve"> studu. Odloučení rodiče způsobuje "zkreslení reality vztahu", který je poté obtížné udržet nebo znovu navázat. Toto </w:t>
      </w:r>
      <w:r w:rsidRPr="00C04EE2">
        <w:rPr>
          <w:sz w:val="24"/>
        </w:rPr>
        <w:t xml:space="preserve">odtržení může </w:t>
      </w:r>
      <w:r w:rsidRPr="008D5BA9">
        <w:rPr>
          <w:sz w:val="24"/>
        </w:rPr>
        <w:t xml:space="preserve">pro děti představovat trauma, s nímž se potýkají po celý život, což má negativní dopad na jejich sebepojetí, důvěru, vztahy a celkovou životní prosperitu. Klíčovou snahou je </w:t>
      </w:r>
      <w:r w:rsidRPr="002945D7">
        <w:rPr>
          <w:b/>
          <w:sz w:val="24"/>
        </w:rPr>
        <w:t xml:space="preserve">podpořit obě </w:t>
      </w:r>
      <w:r w:rsidRPr="00610C96">
        <w:rPr>
          <w:sz w:val="24"/>
        </w:rPr>
        <w:t>strany (jak rodiče ve VTOS, tak i dítě, resp. pečující osoby)</w:t>
      </w:r>
      <w:r w:rsidRPr="008D5BA9">
        <w:rPr>
          <w:sz w:val="24"/>
        </w:rPr>
        <w:t xml:space="preserve"> tak, aby se po propuštění rodina stmelila a dále prosperovala. </w:t>
      </w:r>
      <w:r w:rsidRPr="002945D7">
        <w:rPr>
          <w:sz w:val="24"/>
        </w:rPr>
        <w:t>Zajištění stabilního rodinného zázemí</w:t>
      </w:r>
      <w:r w:rsidRPr="008D5BA9">
        <w:rPr>
          <w:sz w:val="24"/>
        </w:rPr>
        <w:t xml:space="preserve"> zároveň znamená i </w:t>
      </w:r>
      <w:r w:rsidRPr="002945D7">
        <w:rPr>
          <w:b/>
          <w:sz w:val="24"/>
        </w:rPr>
        <w:t>výraznou prevenci recidivy.</w:t>
      </w:r>
    </w:p>
    <w:p w:rsidR="002B10FE" w:rsidRPr="008D5BA9" w:rsidRDefault="002B10FE" w:rsidP="002B10FE">
      <w:pPr>
        <w:jc w:val="both"/>
        <w:rPr>
          <w:sz w:val="24"/>
        </w:rPr>
      </w:pPr>
      <w:r w:rsidRPr="002945D7">
        <w:rPr>
          <w:b/>
          <w:sz w:val="24"/>
        </w:rPr>
        <w:t>Cílem projektu je tak zlepšení vztahu mezi dítětem a rodičem ve VTOS.</w:t>
      </w:r>
      <w:r w:rsidRPr="008D5BA9">
        <w:rPr>
          <w:sz w:val="24"/>
        </w:rPr>
        <w:t xml:space="preserve"> </w:t>
      </w:r>
      <w:r>
        <w:rPr>
          <w:sz w:val="24"/>
        </w:rPr>
        <w:t>To se děje na základě zajištění kontaktu mezi rodičem a dítětem v prostřední věznice v kombinaci se systematickou odbornou podporou ze strany sociálního pracovníka a psychologa.</w:t>
      </w:r>
      <w:r w:rsidR="007B2460">
        <w:rPr>
          <w:sz w:val="24"/>
        </w:rPr>
        <w:t xml:space="preserve"> </w:t>
      </w:r>
      <w:r>
        <w:rPr>
          <w:sz w:val="24"/>
        </w:rPr>
        <w:t>P</w:t>
      </w:r>
      <w:r w:rsidRPr="008D5BA9">
        <w:rPr>
          <w:sz w:val="24"/>
        </w:rPr>
        <w:t xml:space="preserve">rojekt představuje inovativní řešení, </w:t>
      </w:r>
      <w:r>
        <w:rPr>
          <w:sz w:val="24"/>
        </w:rPr>
        <w:t>spočívající v zajištění psychosociální podpory rodiči i dítěti před jejich vzájemným setkáním, během jejich setkání a následné reflexi po setkání s cílem minimalizovat či ošetřit případná traumata. M</w:t>
      </w:r>
      <w:r w:rsidRPr="008D5BA9">
        <w:rPr>
          <w:sz w:val="24"/>
        </w:rPr>
        <w:t>ezi dílčí cíle zahrnuto vytvoření, ověření a metodické zakotvení tohoto nového nástroje, včetně ověření jeho účinnosti prostřednictvím evaluace. Dále projekt klade důraz na zavedení multidisciplinární spolupráce mezi relevantními aktéry, aby bylo zajištěno efektivní a koordinované naplňování potřeb a práv dotčených osob.</w:t>
      </w:r>
    </w:p>
    <w:p w:rsidR="002B10FE" w:rsidRPr="008D5BA9" w:rsidRDefault="002B10FE" w:rsidP="002B10FE">
      <w:pPr>
        <w:jc w:val="both"/>
        <w:rPr>
          <w:sz w:val="24"/>
        </w:rPr>
      </w:pPr>
      <w:r w:rsidRPr="002945D7">
        <w:rPr>
          <w:b/>
          <w:sz w:val="24"/>
        </w:rPr>
        <w:t>Cílovou skupinou tohoto projektu jsou tedy zejména rodiče ve výkonu trestu a jejich děti.</w:t>
      </w:r>
      <w:r w:rsidRPr="008D5BA9">
        <w:rPr>
          <w:sz w:val="24"/>
        </w:rPr>
        <w:t xml:space="preserve"> Výběr osob zapojených do projektu probíhá ve spolupráci se zaměstnanci věznic (např. sociálními pracovníky</w:t>
      </w:r>
      <w:r>
        <w:rPr>
          <w:sz w:val="24"/>
        </w:rPr>
        <w:t xml:space="preserve"> či psychology</w:t>
      </w:r>
      <w:r w:rsidRPr="008D5BA9">
        <w:rPr>
          <w:sz w:val="24"/>
        </w:rPr>
        <w:t xml:space="preserve">). Předpokladem pro zapojení do projektu je rodičovství odsouzeného vůči dítěti ve věku </w:t>
      </w:r>
      <w:r>
        <w:rPr>
          <w:sz w:val="24"/>
        </w:rPr>
        <w:t>3</w:t>
      </w:r>
      <w:r w:rsidRPr="008D5BA9">
        <w:rPr>
          <w:sz w:val="24"/>
        </w:rPr>
        <w:t>-15 let a projevovaný zájem o dítě. Na straně dítěte probíhá v návaznosti</w:t>
      </w:r>
      <w:r>
        <w:rPr>
          <w:sz w:val="24"/>
        </w:rPr>
        <w:t xml:space="preserve"> oslovení pečujících osob nebo z</w:t>
      </w:r>
      <w:r w:rsidRPr="008D5BA9">
        <w:rPr>
          <w:sz w:val="24"/>
        </w:rPr>
        <w:t xml:space="preserve">ařízení </w:t>
      </w:r>
      <w:r>
        <w:rPr>
          <w:sz w:val="24"/>
        </w:rPr>
        <w:t>pro výkon</w:t>
      </w:r>
      <w:r w:rsidRPr="008D5BA9">
        <w:rPr>
          <w:sz w:val="24"/>
        </w:rPr>
        <w:t xml:space="preserve"> ústavní výchovy, v případě souhlasu pak následně i dítěte.</w:t>
      </w:r>
    </w:p>
    <w:p w:rsidR="002B10FE" w:rsidRDefault="002B10FE" w:rsidP="002B10F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Konkrétně je v rámci projektu možné sledovat tyto klíčové aktivity:</w:t>
      </w:r>
    </w:p>
    <w:p w:rsidR="002B10FE" w:rsidRDefault="002B10FE" w:rsidP="002B10F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</w:rPr>
      </w:pPr>
    </w:p>
    <w:p w:rsidR="002B10FE" w:rsidRDefault="002B10FE" w:rsidP="002B10F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4C58D4">
        <w:rPr>
          <w:rFonts w:cstheme="minorHAnsi"/>
          <w:b/>
          <w:bCs/>
          <w:sz w:val="24"/>
          <w:szCs w:val="24"/>
        </w:rPr>
        <w:t>KA1: Metodické zajištění nového řešení</w:t>
      </w:r>
    </w:p>
    <w:p w:rsidR="002B10FE" w:rsidRPr="00DF77F0" w:rsidRDefault="002B10FE" w:rsidP="00112F20">
      <w:pPr>
        <w:tabs>
          <w:tab w:val="left" w:pos="808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V rámci této aktivity se zaměřujeme na z</w:t>
      </w:r>
      <w:r w:rsidRPr="004C58D4">
        <w:rPr>
          <w:rFonts w:cstheme="minorHAnsi"/>
          <w:sz w:val="24"/>
          <w:szCs w:val="24"/>
        </w:rPr>
        <w:t>ajištění kontinuálního metodického rozvoje, podpor</w:t>
      </w:r>
      <w:r>
        <w:rPr>
          <w:rFonts w:cstheme="minorHAnsi"/>
          <w:sz w:val="24"/>
          <w:szCs w:val="24"/>
        </w:rPr>
        <w:t>u pracovníkům, ale i rodinám, multioborovou spolupráci</w:t>
      </w:r>
      <w:r w:rsidRPr="004C58D4">
        <w:rPr>
          <w:rFonts w:cstheme="minorHAnsi"/>
          <w:sz w:val="24"/>
          <w:szCs w:val="24"/>
        </w:rPr>
        <w:t xml:space="preserve"> za účelem dosažení optimálního modelu služby</w:t>
      </w:r>
      <w:r>
        <w:rPr>
          <w:rFonts w:cstheme="minorHAnsi"/>
          <w:sz w:val="24"/>
          <w:szCs w:val="24"/>
        </w:rPr>
        <w:t xml:space="preserve">. Výstupem pak bude stabilizování služby a vznik metodiky, která, </w:t>
      </w:r>
      <w:r w:rsidRPr="004C58D4">
        <w:rPr>
          <w:rFonts w:cstheme="minorHAnsi"/>
          <w:sz w:val="24"/>
          <w:szCs w:val="24"/>
        </w:rPr>
        <w:t xml:space="preserve">pokud bude </w:t>
      </w:r>
      <w:r w:rsidRPr="004C58D4">
        <w:rPr>
          <w:rFonts w:cstheme="minorHAnsi"/>
          <w:sz w:val="24"/>
          <w:szCs w:val="24"/>
        </w:rPr>
        <w:lastRenderedPageBreak/>
        <w:t xml:space="preserve">úspěšně ověřena </w:t>
      </w:r>
      <w:r>
        <w:rPr>
          <w:rFonts w:cstheme="minorHAnsi"/>
          <w:sz w:val="24"/>
          <w:szCs w:val="24"/>
        </w:rPr>
        <w:t>její</w:t>
      </w:r>
      <w:r w:rsidRPr="004C58D4">
        <w:rPr>
          <w:rFonts w:cstheme="minorHAnsi"/>
          <w:sz w:val="24"/>
          <w:szCs w:val="24"/>
        </w:rPr>
        <w:t xml:space="preserve"> platnost</w:t>
      </w:r>
      <w:r>
        <w:rPr>
          <w:rFonts w:cstheme="minorHAnsi"/>
          <w:sz w:val="24"/>
          <w:szCs w:val="24"/>
        </w:rPr>
        <w:t xml:space="preserve">, přispěje k rozvoji samotných postupů, služby a tím i organizace jako celku. </w:t>
      </w:r>
    </w:p>
    <w:p w:rsidR="002B10FE" w:rsidRDefault="002B10FE" w:rsidP="002B10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2B10FE" w:rsidRPr="004C58D4" w:rsidRDefault="002B10FE" w:rsidP="002B10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</w:rPr>
      </w:pPr>
      <w:r w:rsidRPr="004C58D4">
        <w:rPr>
          <w:rFonts w:cstheme="minorHAnsi"/>
          <w:b/>
          <w:bCs/>
          <w:sz w:val="24"/>
        </w:rPr>
        <w:t>KA2 Realizace psychosociální podpory cílové skupiny</w:t>
      </w:r>
    </w:p>
    <w:p w:rsidR="002B10FE" w:rsidRPr="00C04EE2" w:rsidRDefault="002B10FE" w:rsidP="002B10FE">
      <w:pPr>
        <w:jc w:val="both"/>
        <w:rPr>
          <w:rFonts w:cstheme="minorHAnsi"/>
          <w:sz w:val="24"/>
        </w:rPr>
      </w:pPr>
      <w:r w:rsidRPr="00C04EE2">
        <w:rPr>
          <w:rFonts w:cstheme="minorHAnsi"/>
          <w:sz w:val="24"/>
        </w:rPr>
        <w:t xml:space="preserve">Aktivita se skládá </w:t>
      </w:r>
      <w:r>
        <w:rPr>
          <w:rFonts w:cstheme="minorHAnsi"/>
          <w:sz w:val="24"/>
        </w:rPr>
        <w:t>z</w:t>
      </w:r>
      <w:r w:rsidRPr="00C04EE2">
        <w:rPr>
          <w:rFonts w:cstheme="minorHAnsi"/>
          <w:sz w:val="24"/>
        </w:rPr>
        <w:t xml:space="preserve"> několika dílčích, na sebe navazujících kroků, které se </w:t>
      </w:r>
      <w:r>
        <w:rPr>
          <w:rFonts w:cstheme="minorHAnsi"/>
          <w:sz w:val="24"/>
        </w:rPr>
        <w:t xml:space="preserve">soustředí </w:t>
      </w:r>
      <w:r w:rsidRPr="00C04EE2">
        <w:rPr>
          <w:rFonts w:cstheme="minorHAnsi"/>
          <w:sz w:val="24"/>
        </w:rPr>
        <w:t xml:space="preserve">jak na práci s rodičem ve VTOS, tak </w:t>
      </w:r>
      <w:r>
        <w:rPr>
          <w:rFonts w:cstheme="minorHAnsi"/>
          <w:sz w:val="24"/>
        </w:rPr>
        <w:t xml:space="preserve">na práci s </w:t>
      </w:r>
      <w:r w:rsidRPr="00C04EE2">
        <w:rPr>
          <w:rFonts w:cstheme="minorHAnsi"/>
          <w:sz w:val="24"/>
        </w:rPr>
        <w:t>jeho dětmi. Celá spolupráce začíná vytipováním vhodných beneficientů a jejich informování</w:t>
      </w:r>
      <w:r>
        <w:rPr>
          <w:rFonts w:cstheme="minorHAnsi"/>
          <w:sz w:val="24"/>
        </w:rPr>
        <w:t>m</w:t>
      </w:r>
      <w:r w:rsidRPr="00C04EE2">
        <w:rPr>
          <w:rFonts w:cstheme="minorHAnsi"/>
          <w:sz w:val="24"/>
        </w:rPr>
        <w:t xml:space="preserve"> o možném zapojení. Na vytipování se podílejí jak sociální pracovníci, kteří s odsouzenými pracují v rámci registrované sociální služby, případně sociální pracovníci věznice či psychologové (se souhlasem odsouzeného). Při výběru potenciálních beneficientů musí pracovníci brát do úvahy několik faktorů, jako </w:t>
      </w:r>
      <w:r>
        <w:rPr>
          <w:rFonts w:cstheme="minorHAnsi"/>
          <w:sz w:val="24"/>
        </w:rPr>
        <w:t xml:space="preserve">je </w:t>
      </w:r>
      <w:r w:rsidRPr="00C04EE2">
        <w:rPr>
          <w:rFonts w:cstheme="minorHAnsi"/>
          <w:sz w:val="24"/>
        </w:rPr>
        <w:t xml:space="preserve">projevovaný zájem o dítě, věk dítěte a v neposlední řadě také povahu trestného činu (nepřekročitelná podmínka je trestná činnost spáchána na dítěti, zejména formou násilí či sexuálního zneužívání).  V případě, že beneficient projeví zájem, je projekt pracovníky podrobně představen. Toto pomáhá nastavit hranice, parametry spolupráce a eliminovat různá nedorozumění, a tím předejít nerealistickým očekáváním. </w:t>
      </w:r>
    </w:p>
    <w:p w:rsidR="002B10FE" w:rsidRPr="00C04EE2" w:rsidRDefault="002B10FE" w:rsidP="002B10FE">
      <w:pPr>
        <w:jc w:val="both"/>
        <w:rPr>
          <w:rFonts w:cstheme="minorHAnsi"/>
          <w:sz w:val="24"/>
        </w:rPr>
      </w:pPr>
      <w:r w:rsidRPr="00C04EE2">
        <w:rPr>
          <w:rFonts w:cstheme="minorHAnsi"/>
          <w:sz w:val="24"/>
        </w:rPr>
        <w:t xml:space="preserve">V případě, že beneficient souhlasí se svým zapojením, spolupracuje se sociálním pracovníkem na sestavení individuálního plánu. To předpokládá pečlivé </w:t>
      </w:r>
      <w:proofErr w:type="spellStart"/>
      <w:r w:rsidRPr="00C04EE2">
        <w:rPr>
          <w:rFonts w:cstheme="minorHAnsi"/>
          <w:sz w:val="24"/>
        </w:rPr>
        <w:t>namapování</w:t>
      </w:r>
      <w:proofErr w:type="spellEnd"/>
      <w:r w:rsidRPr="00C04EE2">
        <w:rPr>
          <w:rFonts w:cstheme="minorHAnsi"/>
          <w:sz w:val="24"/>
        </w:rPr>
        <w:t xml:space="preserve"> jeho situace, zejména s ohledem na jeho rodinné a sociální vazby, tj. zda rodič ví, kdo má aktuálně dítě v péči, kde dítě žije, zda existuje např. korespondenční kontakt s dítětem či pečujícími osobami, jaká byla sociální situace včetně rodinného systému před nástupem do VTOS, zda a co se od té doby změnilo plus další okolnosti, které mají na aktuální situaci a plánovaný proces nějaký vliv. Setkání dítěte a rodiče ve vězení může být pro obě strany velmi psychicky náročně, proto je velmi důležitá spolupráce také s psychologem. Ten nejprve provádí odbornou diagnostiku, následně podporuje beneficienta v přípravě na setkání s dítětem. Velmi důležité je např. pomoci beneficientovi mít realistická očekávání, vědět, co může od dítěte po dlouhé absenci kontaktu čekat, jak má reagovat atd. Již v této fázi dochází k posunu beneficienta v oblasti rozvoje rodičovských kompetencí. </w:t>
      </w:r>
      <w:r>
        <w:rPr>
          <w:rFonts w:cstheme="minorHAnsi"/>
          <w:sz w:val="24"/>
        </w:rPr>
        <w:t>S</w:t>
      </w:r>
      <w:r w:rsidRPr="00C04EE2">
        <w:rPr>
          <w:rFonts w:cstheme="minorHAnsi"/>
          <w:sz w:val="24"/>
        </w:rPr>
        <w:t>etkání rodiče s dítětem probíhá ve věznici za přítomnosti psychologa, prostředí je upraveno tak, aby bylo pro děti maximálně příjemné (např. přítomnost hraček). Setkání probíhá obvykle 2 hodiny. Krátce po setkání se psycholog opět setkává s odsouzeným, společně setkání reflektují. Zásadní je i průběžná podpora ze strany sociálního pracovníka, který beneficienta provází po celou dobu projektu. Sociální pracovník po celou dobu realizace služby s odsouzeným úzce spolupracuje, řeší s ním další související potřeby a zakázky, zajišťuje podmínky setkávání a vyřizuje potřebné</w:t>
      </w:r>
      <w:r>
        <w:rPr>
          <w:rFonts w:cstheme="minorHAnsi"/>
          <w:sz w:val="24"/>
        </w:rPr>
        <w:t xml:space="preserve"> záležitosti</w:t>
      </w:r>
      <w:r w:rsidRPr="00C04EE2">
        <w:rPr>
          <w:rFonts w:cstheme="minorHAnsi"/>
          <w:sz w:val="24"/>
        </w:rPr>
        <w:t xml:space="preserve">. Při ukončení služby (podpory), provede pracovník s beneficientem závěrečné zhodnocení průběhu a dopadu služby. </w:t>
      </w:r>
    </w:p>
    <w:p w:rsidR="002B10FE" w:rsidRPr="00C04EE2" w:rsidRDefault="002B10FE" w:rsidP="002B10FE">
      <w:pPr>
        <w:jc w:val="both"/>
        <w:rPr>
          <w:rFonts w:cstheme="minorHAnsi"/>
          <w:sz w:val="24"/>
        </w:rPr>
      </w:pPr>
      <w:r w:rsidRPr="00C04EE2">
        <w:rPr>
          <w:rFonts w:cstheme="minorHAnsi"/>
          <w:sz w:val="24"/>
        </w:rPr>
        <w:t xml:space="preserve">Neméně důležitá je však spolupráce a příprava samotného dítěte, pro které může být setkání velmi stresující. Stejně jako u rodiče, i u dítěte proto probíhá spolupráce se sociálním pracovníkem a psychologem. V rámci přípravy zejména mapují celkovou situaci </w:t>
      </w:r>
      <w:r>
        <w:rPr>
          <w:rFonts w:cstheme="minorHAnsi"/>
          <w:sz w:val="24"/>
        </w:rPr>
        <w:t xml:space="preserve">stejně </w:t>
      </w:r>
      <w:r w:rsidRPr="00C04EE2">
        <w:rPr>
          <w:rFonts w:cstheme="minorHAnsi"/>
          <w:sz w:val="24"/>
        </w:rPr>
        <w:t>jako u rodiče se zohledněním potřeb a specifik dítěte. Obdobně jako u rodiče se proces kontaktu s rodičem skládá z bezprostřední cílené přípravy, samotného kontaktu a následné zpětné vazby a reflexe, kter</w:t>
      </w:r>
      <w:r>
        <w:rPr>
          <w:rFonts w:cstheme="minorHAnsi"/>
          <w:sz w:val="24"/>
        </w:rPr>
        <w:t>ou</w:t>
      </w:r>
      <w:r w:rsidRPr="00C04EE2">
        <w:rPr>
          <w:rFonts w:cstheme="minorHAnsi"/>
          <w:sz w:val="24"/>
        </w:rPr>
        <w:t xml:space="preserve"> má na starosti psycholog. Nezbytn</w:t>
      </w:r>
      <w:r>
        <w:rPr>
          <w:rFonts w:cstheme="minorHAnsi"/>
          <w:sz w:val="24"/>
        </w:rPr>
        <w:t>á</w:t>
      </w:r>
      <w:r w:rsidRPr="00C04EE2">
        <w:rPr>
          <w:rFonts w:cstheme="minorHAnsi"/>
          <w:sz w:val="24"/>
        </w:rPr>
        <w:t xml:space="preserve"> je průběžná podpora sociálního pracovníka založená na multidisciplinární spolupráci v místě bydliště dítěte. Sociální pracovník </w:t>
      </w:r>
      <w:r w:rsidRPr="00C04EE2">
        <w:rPr>
          <w:rFonts w:cstheme="minorHAnsi"/>
          <w:sz w:val="24"/>
        </w:rPr>
        <w:lastRenderedPageBreak/>
        <w:t>po celou dobu realizace služby s pečujícími osobami a dítětem spolupracuje, ošetřuje podmínky setkávání, řeší další související potřeby a zakázky.</w:t>
      </w:r>
    </w:p>
    <w:p w:rsidR="002B10FE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2B10FE" w:rsidRPr="004C58D4" w:rsidRDefault="002B10FE" w:rsidP="002B10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58D4">
        <w:rPr>
          <w:rFonts w:cstheme="minorHAnsi"/>
          <w:b/>
          <w:bCs/>
          <w:sz w:val="24"/>
        </w:rPr>
        <w:t>KA3 Rozvoj multidisciplinární spolupráce</w:t>
      </w:r>
    </w:p>
    <w:p w:rsidR="002B10FE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 úspěšnou realizaci </w:t>
      </w:r>
      <w:r w:rsidRPr="000B61E9">
        <w:rPr>
          <w:rFonts w:cstheme="minorHAnsi"/>
          <w:sz w:val="24"/>
          <w:szCs w:val="24"/>
        </w:rPr>
        <w:t xml:space="preserve">projektu je potřeba pečlivě nastavit multidisciplinární spolupráci, včetně pravidel a principů. Nezbytné je zapojování dalších klíčových aktérů (zejména místních, majících na dítě a rodinu vliv) v kontextu jednotlivých případů a podpora koordinace různých subjektů (SPOD, kurátor pro děti a mládež, soc. služby, SVP, DD a další instituce v oblasti podpory ohrožených dětí a rodin). Opomenuty nemohou být ani samotné věznice, které jsou v rámci tohoto projektu klíčovým </w:t>
      </w:r>
      <w:proofErr w:type="spellStart"/>
      <w:r w:rsidRPr="000B61E9">
        <w:rPr>
          <w:rFonts w:cstheme="minorHAnsi"/>
          <w:sz w:val="24"/>
          <w:szCs w:val="24"/>
        </w:rPr>
        <w:t>stakeholderem</w:t>
      </w:r>
      <w:proofErr w:type="spellEnd"/>
      <w:r w:rsidRPr="000B61E9">
        <w:rPr>
          <w:rFonts w:cstheme="minorHAnsi"/>
          <w:sz w:val="24"/>
          <w:szCs w:val="24"/>
        </w:rPr>
        <w:t>. Díky realiz</w:t>
      </w:r>
      <w:r>
        <w:rPr>
          <w:rFonts w:cstheme="minorHAnsi"/>
          <w:sz w:val="24"/>
          <w:szCs w:val="24"/>
        </w:rPr>
        <w:t>aci</w:t>
      </w:r>
      <w:r w:rsidRPr="000B61E9">
        <w:rPr>
          <w:rFonts w:cstheme="minorHAnsi"/>
          <w:sz w:val="24"/>
          <w:szCs w:val="24"/>
        </w:rPr>
        <w:t xml:space="preserve"> multidisciplinárních kulatých stolů dojde k šíření informací o projektu a možnému inspirování dalších věznic, poskytovatelů </w:t>
      </w:r>
      <w:proofErr w:type="spellStart"/>
      <w:r w:rsidRPr="000B61E9">
        <w:rPr>
          <w:rFonts w:cstheme="minorHAnsi"/>
          <w:sz w:val="24"/>
          <w:szCs w:val="24"/>
        </w:rPr>
        <w:t>penitenciárních</w:t>
      </w:r>
      <w:proofErr w:type="spellEnd"/>
      <w:r w:rsidRPr="000B61E9">
        <w:rPr>
          <w:rFonts w:cstheme="minorHAnsi"/>
          <w:sz w:val="24"/>
          <w:szCs w:val="24"/>
        </w:rPr>
        <w:t xml:space="preserve"> a </w:t>
      </w:r>
      <w:proofErr w:type="spellStart"/>
      <w:r w:rsidRPr="000B61E9">
        <w:rPr>
          <w:rFonts w:cstheme="minorHAnsi"/>
          <w:sz w:val="24"/>
          <w:szCs w:val="24"/>
        </w:rPr>
        <w:t>postpenitenciárních</w:t>
      </w:r>
      <w:proofErr w:type="spellEnd"/>
      <w:r w:rsidRPr="000B61E9">
        <w:rPr>
          <w:rFonts w:cstheme="minorHAnsi"/>
          <w:sz w:val="24"/>
          <w:szCs w:val="24"/>
        </w:rPr>
        <w:t xml:space="preserve"> služeb, střešních organizací aj.</w:t>
      </w:r>
    </w:p>
    <w:p w:rsidR="002B10FE" w:rsidRPr="000B61E9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10FE" w:rsidRDefault="002B10FE" w:rsidP="002B10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B10FE" w:rsidRPr="000B61E9" w:rsidRDefault="002B10FE" w:rsidP="002B10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</w:rPr>
      </w:pPr>
      <w:r w:rsidRPr="004C58D4">
        <w:rPr>
          <w:rFonts w:cstheme="minorHAnsi"/>
          <w:b/>
          <w:bCs/>
          <w:sz w:val="24"/>
        </w:rPr>
        <w:t>KA4 Evaluace</w:t>
      </w:r>
    </w:p>
    <w:p w:rsidR="002B10FE" w:rsidRPr="000B61E9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61E9">
        <w:rPr>
          <w:rFonts w:cstheme="minorHAnsi"/>
          <w:sz w:val="24"/>
          <w:szCs w:val="24"/>
        </w:rPr>
        <w:t>Evaluace, která je předmětem této zprávy, propojuje jednotlivé klíčové aktivity, které generují data pro evaluaci a evaluační výstupy zpětně ovlivňují jejich podobu.</w:t>
      </w:r>
    </w:p>
    <w:p w:rsidR="002B10FE" w:rsidRPr="001062E3" w:rsidRDefault="002B10FE" w:rsidP="002B10F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</w:p>
    <w:p w:rsidR="002B10FE" w:rsidRDefault="002B10FE" w:rsidP="002B10FE">
      <w:pPr>
        <w:jc w:val="both"/>
        <w:rPr>
          <w:rFonts w:cstheme="minorHAnsi"/>
          <w:sz w:val="24"/>
        </w:rPr>
      </w:pPr>
      <w:r w:rsidRPr="00F41E96">
        <w:rPr>
          <w:rFonts w:cstheme="minorHAnsi"/>
          <w:sz w:val="24"/>
        </w:rPr>
        <w:t xml:space="preserve">Dlouhodobou vizí je, že se tento nově vytvořený </w:t>
      </w:r>
      <w:r w:rsidRPr="002945D7">
        <w:rPr>
          <w:rFonts w:cstheme="minorHAnsi"/>
          <w:b/>
          <w:sz w:val="24"/>
        </w:rPr>
        <w:t>typ služby stane zavedeným a stabilním</w:t>
      </w:r>
      <w:r w:rsidRPr="00F41E96">
        <w:rPr>
          <w:rFonts w:cstheme="minorHAnsi"/>
          <w:sz w:val="24"/>
        </w:rPr>
        <w:t>, disponující</w:t>
      </w:r>
      <w:r>
        <w:rPr>
          <w:rFonts w:cstheme="minorHAnsi"/>
          <w:sz w:val="24"/>
        </w:rPr>
        <w:t>m</w:t>
      </w:r>
      <w:r w:rsidRPr="00F41E96">
        <w:rPr>
          <w:rFonts w:cstheme="minorHAnsi"/>
          <w:sz w:val="24"/>
        </w:rPr>
        <w:t xml:space="preserve"> funkčními a spolehlivými metodickými postupy. Jeho účinnost bude v rámci projektu testována a následně ověřena prostřednictvím evaluace. Výstupy z tohoto projektu budou využitelné pro další </w:t>
      </w:r>
      <w:r w:rsidRPr="002945D7">
        <w:rPr>
          <w:rFonts w:cstheme="minorHAnsi"/>
          <w:b/>
          <w:sz w:val="24"/>
        </w:rPr>
        <w:t xml:space="preserve">rozvoj spolupráce s Vězeňskou službou ČR, existující know-how bude k dispozici dalším aktérům v oblasti </w:t>
      </w:r>
      <w:proofErr w:type="spellStart"/>
      <w:r w:rsidRPr="002945D7">
        <w:rPr>
          <w:rFonts w:cstheme="minorHAnsi"/>
          <w:b/>
          <w:sz w:val="24"/>
        </w:rPr>
        <w:t>penitenciárních</w:t>
      </w:r>
      <w:proofErr w:type="spellEnd"/>
      <w:r w:rsidRPr="002945D7">
        <w:rPr>
          <w:rFonts w:cstheme="minorHAnsi"/>
          <w:b/>
          <w:sz w:val="24"/>
        </w:rPr>
        <w:t xml:space="preserve"> služeb</w:t>
      </w:r>
      <w:r w:rsidRPr="00F41E96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V případě pozitivního ověření projektu</w:t>
      </w:r>
      <w:r w:rsidRPr="00F41E96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toto </w:t>
      </w:r>
      <w:r w:rsidRPr="00F41E96">
        <w:rPr>
          <w:rFonts w:cstheme="minorHAnsi"/>
          <w:sz w:val="24"/>
        </w:rPr>
        <w:t xml:space="preserve">nové řešení </w:t>
      </w:r>
      <w:r>
        <w:rPr>
          <w:rFonts w:cstheme="minorHAnsi"/>
          <w:sz w:val="24"/>
        </w:rPr>
        <w:t>může získat</w:t>
      </w:r>
      <w:r w:rsidRPr="00F41E96">
        <w:rPr>
          <w:rFonts w:cstheme="minorHAnsi"/>
          <w:sz w:val="24"/>
        </w:rPr>
        <w:t xml:space="preserve"> své pevné místo v nabídce služeb pro r</w:t>
      </w:r>
      <w:r>
        <w:rPr>
          <w:rFonts w:cstheme="minorHAnsi"/>
          <w:sz w:val="24"/>
        </w:rPr>
        <w:t>odiče ve VTOS a jejich děti. A to jak na úrovni</w:t>
      </w:r>
      <w:r w:rsidRPr="00F41E96">
        <w:rPr>
          <w:rFonts w:cstheme="minorHAnsi"/>
          <w:sz w:val="24"/>
        </w:rPr>
        <w:t xml:space="preserve"> organizace, </w:t>
      </w:r>
      <w:r>
        <w:rPr>
          <w:rFonts w:cstheme="minorHAnsi"/>
          <w:sz w:val="24"/>
        </w:rPr>
        <w:t>tak i systémově</w:t>
      </w:r>
      <w:r w:rsidRPr="00F41E96">
        <w:rPr>
          <w:rFonts w:cstheme="minorHAnsi"/>
          <w:sz w:val="24"/>
        </w:rPr>
        <w:t>.</w:t>
      </w:r>
    </w:p>
    <w:p w:rsidR="002B10FE" w:rsidRPr="000B61E9" w:rsidRDefault="002B10FE" w:rsidP="002B10FE">
      <w:pPr>
        <w:jc w:val="both"/>
        <w:rPr>
          <w:rFonts w:cstheme="minorHAnsi"/>
          <w:sz w:val="24"/>
        </w:rPr>
      </w:pPr>
    </w:p>
    <w:p w:rsidR="002B10FE" w:rsidRPr="00C04EE2" w:rsidRDefault="002B10FE" w:rsidP="002B10FE">
      <w:pPr>
        <w:pStyle w:val="Nadpis2"/>
      </w:pPr>
      <w:r w:rsidRPr="00C04EE2">
        <w:t>Design evaluace</w:t>
      </w:r>
    </w:p>
    <w:p w:rsidR="002B10FE" w:rsidRPr="00EF357F" w:rsidRDefault="002B10FE" w:rsidP="002B10FE">
      <w:pPr>
        <w:rPr>
          <w:sz w:val="24"/>
        </w:rPr>
      </w:pPr>
      <w:r w:rsidRPr="00EF357F">
        <w:rPr>
          <w:sz w:val="24"/>
        </w:rPr>
        <w:t>Evaluace se zaměřuje zejména na klíčovou aktivitu KA2, tedy na samotné zajištění kontaktu mezi rodičem ve VTOS a dítětem. Sledována je zároveň ale i KA3, protože funkční spolupráce mezi relevantními aktéry je důležitým předpokladem úspěchu nově navrhovaného řešení, které je v rámci tohoto projektu testováno. Cí</w:t>
      </w:r>
      <w:r>
        <w:rPr>
          <w:sz w:val="24"/>
        </w:rPr>
        <w:t>l evaluace je formulován následovně</w:t>
      </w:r>
      <w:r w:rsidRPr="00EF357F">
        <w:rPr>
          <w:sz w:val="24"/>
        </w:rPr>
        <w:t>:</w:t>
      </w:r>
    </w:p>
    <w:p w:rsidR="002B10FE" w:rsidRDefault="002B10FE" w:rsidP="002B10FE">
      <w:pPr>
        <w:jc w:val="both"/>
        <w:rPr>
          <w:i/>
          <w:iCs/>
          <w:color w:val="FF0000"/>
          <w:sz w:val="24"/>
        </w:rPr>
      </w:pPr>
      <w:r w:rsidRPr="00722C3C">
        <w:rPr>
          <w:i/>
          <w:iCs/>
          <w:sz w:val="24"/>
        </w:rPr>
        <w:t>Cílem evaluace je zjistit, zda a s přispěním jakých faktorů se daří projekt realizovat v souladu s výchozími předpoklady, přinášet realizačnímu týmu doporučení na procesní úpravy a vyhodnotit dopady aktivit projektu na cílovou skupinu</w:t>
      </w:r>
      <w:r>
        <w:rPr>
          <w:i/>
          <w:iCs/>
          <w:color w:val="FF0000"/>
          <w:sz w:val="24"/>
        </w:rPr>
        <w:t xml:space="preserve">. </w:t>
      </w:r>
    </w:p>
    <w:p w:rsidR="002B10FE" w:rsidRPr="00EF357F" w:rsidRDefault="002B10FE" w:rsidP="002B10FE">
      <w:pPr>
        <w:jc w:val="both"/>
        <w:rPr>
          <w:sz w:val="24"/>
        </w:rPr>
      </w:pPr>
      <w:r w:rsidRPr="00EF357F">
        <w:rPr>
          <w:sz w:val="24"/>
        </w:rPr>
        <w:t xml:space="preserve">Z formulovaného cíle vyplývá, že se jedná o </w:t>
      </w:r>
      <w:r w:rsidRPr="00EF357F">
        <w:rPr>
          <w:b/>
          <w:sz w:val="24"/>
        </w:rPr>
        <w:t>evaluaci smíšenou</w:t>
      </w:r>
      <w:r w:rsidRPr="00EF357F">
        <w:rPr>
          <w:sz w:val="24"/>
        </w:rPr>
        <w:t xml:space="preserve">, tedy orientovanou jak na procesní stránku, tak i na vyhodnocení dopadu na cílovou skupinu projektu. To považujeme za zvláště důležité vzhledem k tomu, že se jedná o inovativní řešení vnímaného problému. Tedy je nezbytné zaměřit se zároveň na proces realizace a jeho případná úskalí i na efektivitu projektu ve smyslu viditelných dopadů na cílovou skupinu. </w:t>
      </w:r>
    </w:p>
    <w:p w:rsidR="002B10FE" w:rsidRDefault="002B10FE" w:rsidP="002B10FE">
      <w:pPr>
        <w:jc w:val="both"/>
        <w:rPr>
          <w:sz w:val="24"/>
        </w:rPr>
      </w:pPr>
      <w:r w:rsidRPr="00EF357F">
        <w:rPr>
          <w:sz w:val="24"/>
        </w:rPr>
        <w:t xml:space="preserve">V rámci této evaluace je využíván </w:t>
      </w:r>
      <w:r w:rsidRPr="00EF357F">
        <w:rPr>
          <w:b/>
          <w:sz w:val="24"/>
        </w:rPr>
        <w:t>neexperimentální design</w:t>
      </w:r>
      <w:r w:rsidRPr="00EF357F">
        <w:rPr>
          <w:sz w:val="24"/>
        </w:rPr>
        <w:t xml:space="preserve"> s využitím různých druhů datových zdrojů. </w:t>
      </w:r>
      <w:r w:rsidRPr="00EF357F">
        <w:rPr>
          <w:b/>
          <w:sz w:val="24"/>
        </w:rPr>
        <w:t>Výzkumný design</w:t>
      </w:r>
      <w:r w:rsidRPr="00EF357F">
        <w:rPr>
          <w:sz w:val="24"/>
        </w:rPr>
        <w:t xml:space="preserve"> je tedy v tomto případě </w:t>
      </w:r>
      <w:r w:rsidRPr="00EF357F">
        <w:rPr>
          <w:b/>
          <w:sz w:val="24"/>
        </w:rPr>
        <w:t>smíšený</w:t>
      </w:r>
      <w:r w:rsidRPr="00EF357F">
        <w:rPr>
          <w:sz w:val="24"/>
        </w:rPr>
        <w:t>.</w:t>
      </w:r>
    </w:p>
    <w:p w:rsidR="002B10FE" w:rsidRDefault="002B10FE" w:rsidP="002B10FE">
      <w:pPr>
        <w:rPr>
          <w:sz w:val="24"/>
        </w:rPr>
      </w:pPr>
    </w:p>
    <w:p w:rsidR="002B10FE" w:rsidRDefault="002B10FE" w:rsidP="002B10FE">
      <w:pPr>
        <w:rPr>
          <w:sz w:val="24"/>
        </w:rPr>
      </w:pPr>
      <w:r>
        <w:rPr>
          <w:sz w:val="24"/>
        </w:rPr>
        <w:lastRenderedPageBreak/>
        <w:t xml:space="preserve">Za účelem naplnění cíle evaluace byly určeny dvě hlavní evaluační otázky: </w:t>
      </w:r>
    </w:p>
    <w:p w:rsidR="002B10FE" w:rsidRPr="00EF357F" w:rsidRDefault="002B10FE" w:rsidP="002B10FE">
      <w:pPr>
        <w:rPr>
          <w:sz w:val="24"/>
        </w:rPr>
      </w:pPr>
    </w:p>
    <w:p w:rsidR="002B10FE" w:rsidRPr="0091538D" w:rsidRDefault="002B10FE" w:rsidP="002B10FE">
      <w:pPr>
        <w:rPr>
          <w:b/>
          <w:i/>
          <w:sz w:val="24"/>
        </w:rPr>
      </w:pPr>
      <w:r w:rsidRPr="0091538D">
        <w:rPr>
          <w:b/>
          <w:i/>
          <w:sz w:val="24"/>
        </w:rPr>
        <w:t>EQ 1: Jaké faktory nejvíce ovlivnily realizaci projektu?</w:t>
      </w:r>
    </w:p>
    <w:p w:rsidR="002B10FE" w:rsidRPr="00EF357F" w:rsidRDefault="002B10FE" w:rsidP="002B10FE">
      <w:pPr>
        <w:rPr>
          <w:b/>
          <w:i/>
          <w:sz w:val="24"/>
        </w:rPr>
      </w:pPr>
      <w:r w:rsidRPr="0091538D">
        <w:rPr>
          <w:b/>
          <w:i/>
          <w:sz w:val="24"/>
        </w:rPr>
        <w:t>EQ 2: Do jaké míry se podařilo naplnit hlavní cíl projektu (zlepšení vztahů mezi rodičem ve VTOS a dítětem)</w:t>
      </w:r>
      <w:r>
        <w:rPr>
          <w:b/>
          <w:i/>
          <w:sz w:val="24"/>
        </w:rPr>
        <w:t>?</w:t>
      </w:r>
    </w:p>
    <w:p w:rsidR="002B10FE" w:rsidRPr="00EF357F" w:rsidRDefault="002B10FE" w:rsidP="002B10FE">
      <w:pPr>
        <w:rPr>
          <w:sz w:val="24"/>
        </w:rPr>
      </w:pPr>
    </w:p>
    <w:p w:rsidR="002B10FE" w:rsidRPr="00EF357F" w:rsidRDefault="002B10FE" w:rsidP="002B10FE">
      <w:pPr>
        <w:jc w:val="both"/>
        <w:rPr>
          <w:sz w:val="24"/>
        </w:rPr>
      </w:pPr>
      <w:r>
        <w:rPr>
          <w:sz w:val="24"/>
        </w:rPr>
        <w:t xml:space="preserve">Každá z těchto otázek se tak vztahuje buď k procesní (EQ1), nebo dopadové (EQ2) složce této evaluace. Tyto hlavní otázky obecnějšího charakteru jsou zároveň dále členěné do </w:t>
      </w:r>
      <w:r w:rsidRPr="00013955">
        <w:rPr>
          <w:b/>
          <w:sz w:val="24"/>
        </w:rPr>
        <w:t>pěti dílčích evaluační otázek</w:t>
      </w:r>
      <w:r>
        <w:rPr>
          <w:sz w:val="24"/>
        </w:rPr>
        <w:t xml:space="preserve"> sledujících již konkrétněji definované oblasti, které jsou předmětem evaluace. Jejich přesné znění je uvedeno níže a také je součástí evaluační matice, která je přílohou č. </w:t>
      </w:r>
      <w:r w:rsidRPr="00282C82">
        <w:rPr>
          <w:sz w:val="24"/>
        </w:rPr>
        <w:t>7</w:t>
      </w:r>
      <w:r>
        <w:rPr>
          <w:sz w:val="24"/>
        </w:rPr>
        <w:t xml:space="preserve"> této zprávy.</w:t>
      </w:r>
    </w:p>
    <w:p w:rsidR="002B10FE" w:rsidRPr="00D37B7D" w:rsidRDefault="002B10FE" w:rsidP="002B10FE">
      <w:pPr>
        <w:rPr>
          <w:b/>
          <w:i/>
          <w:sz w:val="24"/>
        </w:rPr>
      </w:pPr>
    </w:p>
    <w:p w:rsidR="002B10FE" w:rsidRPr="0091538D" w:rsidRDefault="002B10FE" w:rsidP="002B10FE">
      <w:pPr>
        <w:rPr>
          <w:b/>
          <w:i/>
          <w:sz w:val="24"/>
        </w:rPr>
      </w:pPr>
      <w:r w:rsidRPr="0091538D">
        <w:rPr>
          <w:b/>
          <w:i/>
          <w:sz w:val="24"/>
        </w:rPr>
        <w:t xml:space="preserve">EO 1.1: Jak pracovníci projektu hodnotí jeho realizaci? </w:t>
      </w:r>
    </w:p>
    <w:p w:rsidR="002B10FE" w:rsidRPr="0091538D" w:rsidRDefault="002B10FE" w:rsidP="002B10FE">
      <w:pPr>
        <w:rPr>
          <w:b/>
          <w:i/>
          <w:sz w:val="24"/>
        </w:rPr>
      </w:pPr>
      <w:r w:rsidRPr="0091538D">
        <w:rPr>
          <w:b/>
          <w:i/>
          <w:sz w:val="24"/>
        </w:rPr>
        <w:t xml:space="preserve">EO 1.2: Jak hodnotí beneficienti svoji účast v projektu? </w:t>
      </w:r>
    </w:p>
    <w:p w:rsidR="002B10FE" w:rsidRPr="0091538D" w:rsidRDefault="002B10FE" w:rsidP="002B10FE">
      <w:pPr>
        <w:rPr>
          <w:b/>
          <w:i/>
          <w:sz w:val="24"/>
        </w:rPr>
      </w:pPr>
      <w:r w:rsidRPr="0091538D">
        <w:rPr>
          <w:b/>
          <w:i/>
          <w:sz w:val="24"/>
        </w:rPr>
        <w:t>EO 1.3: Jaké faktory ovlivňují multidisciplinární spolupráci?</w:t>
      </w:r>
    </w:p>
    <w:p w:rsidR="002B10FE" w:rsidRPr="0091538D" w:rsidRDefault="002B10FE" w:rsidP="002B10FE">
      <w:pPr>
        <w:rPr>
          <w:b/>
          <w:i/>
          <w:sz w:val="24"/>
        </w:rPr>
      </w:pPr>
    </w:p>
    <w:p w:rsidR="002B10FE" w:rsidRPr="0091538D" w:rsidRDefault="002B10FE" w:rsidP="002B10FE">
      <w:pPr>
        <w:rPr>
          <w:b/>
          <w:i/>
          <w:sz w:val="24"/>
        </w:rPr>
      </w:pPr>
      <w:r w:rsidRPr="0091538D">
        <w:rPr>
          <w:b/>
          <w:i/>
          <w:sz w:val="24"/>
        </w:rPr>
        <w:t>EO</w:t>
      </w:r>
      <w:r>
        <w:rPr>
          <w:b/>
          <w:i/>
          <w:sz w:val="24"/>
        </w:rPr>
        <w:t xml:space="preserve"> 2.1</w:t>
      </w:r>
      <w:r w:rsidRPr="0091538D">
        <w:rPr>
          <w:b/>
          <w:i/>
          <w:sz w:val="24"/>
        </w:rPr>
        <w:t>: Jak hodnotí beneficienti dopad přijímané podpory na vztahy v rodině?</w:t>
      </w:r>
    </w:p>
    <w:p w:rsidR="002B10FE" w:rsidRDefault="002B10FE" w:rsidP="002B10FE">
      <w:r w:rsidRPr="0091538D">
        <w:rPr>
          <w:b/>
          <w:i/>
          <w:sz w:val="24"/>
        </w:rPr>
        <w:t>EO</w:t>
      </w:r>
      <w:r>
        <w:rPr>
          <w:b/>
          <w:i/>
          <w:sz w:val="24"/>
        </w:rPr>
        <w:t xml:space="preserve"> 2.2</w:t>
      </w:r>
      <w:r w:rsidRPr="0091538D">
        <w:rPr>
          <w:b/>
          <w:i/>
          <w:sz w:val="24"/>
        </w:rPr>
        <w:t xml:space="preserve">: </w:t>
      </w:r>
      <w:r w:rsidRPr="00722C3C">
        <w:rPr>
          <w:b/>
          <w:i/>
          <w:sz w:val="24"/>
        </w:rPr>
        <w:t>Jaké změny byly z pohledu klíčového pracovníka zaznamenány v oblastech rodičovských komp</w:t>
      </w:r>
      <w:r>
        <w:rPr>
          <w:b/>
          <w:i/>
          <w:sz w:val="24"/>
        </w:rPr>
        <w:t>e</w:t>
      </w:r>
      <w:r w:rsidRPr="00722C3C">
        <w:rPr>
          <w:b/>
          <w:i/>
          <w:sz w:val="24"/>
        </w:rPr>
        <w:t>tencí a vztahu s</w:t>
      </w:r>
      <w:r>
        <w:rPr>
          <w:b/>
          <w:i/>
          <w:sz w:val="24"/>
        </w:rPr>
        <w:t> </w:t>
      </w:r>
      <w:r w:rsidRPr="00722C3C">
        <w:rPr>
          <w:b/>
          <w:i/>
          <w:sz w:val="24"/>
        </w:rPr>
        <w:t>dítětem</w:t>
      </w:r>
      <w:r>
        <w:rPr>
          <w:b/>
          <w:i/>
          <w:sz w:val="24"/>
        </w:rPr>
        <w:t>?</w:t>
      </w:r>
    </w:p>
    <w:p w:rsidR="002B10FE" w:rsidRPr="00BC7AAB" w:rsidRDefault="002B10FE" w:rsidP="002B10FE"/>
    <w:p w:rsidR="002B10FE" w:rsidRDefault="002B10FE" w:rsidP="002B10FE">
      <w:pPr>
        <w:pStyle w:val="Nadpis2"/>
      </w:pPr>
      <w:r>
        <w:t>Metodologie evaluace</w:t>
      </w:r>
    </w:p>
    <w:p w:rsidR="002B10FE" w:rsidRPr="007C3C5A" w:rsidRDefault="002B10FE" w:rsidP="002B10FE">
      <w:pPr>
        <w:jc w:val="both"/>
        <w:rPr>
          <w:sz w:val="24"/>
        </w:rPr>
      </w:pPr>
      <w:r w:rsidRPr="007C3C5A">
        <w:rPr>
          <w:sz w:val="24"/>
        </w:rPr>
        <w:t xml:space="preserve">Pro zodpovězení stanovených evaluačních otázek je využíváno řady různých metod, vždy adekvátních k příslušné dílčí otázce. Těžištěm pro procesní část evaluace jsou zejména </w:t>
      </w:r>
      <w:proofErr w:type="spellStart"/>
      <w:r w:rsidRPr="007C3C5A">
        <w:rPr>
          <w:sz w:val="24"/>
        </w:rPr>
        <w:t>polostrukturované</w:t>
      </w:r>
      <w:proofErr w:type="spellEnd"/>
      <w:r w:rsidRPr="007C3C5A">
        <w:rPr>
          <w:sz w:val="24"/>
        </w:rPr>
        <w:t xml:space="preserve"> rozhovory se členy realizačního týmu. Ty jsou doplněné analýzou dokumentů zahrnující mj. různé formy projektové dokumentace, administrativních dat a zápisu z jednotlivých jednání (případně multidisciplinárních kulatých stolů). Pro zodpovězení této evaluační otázky jsou využívané také dotazníky pro příjemce podpory, které zahrnují i kratší část vztahující se k hodnocení poskytované podpory v rámci projektu.</w:t>
      </w:r>
    </w:p>
    <w:p w:rsidR="002B10FE" w:rsidRPr="007C3C5A" w:rsidRDefault="002B10FE" w:rsidP="002B10FE">
      <w:pPr>
        <w:jc w:val="both"/>
        <w:rPr>
          <w:sz w:val="24"/>
        </w:rPr>
      </w:pPr>
      <w:r w:rsidRPr="007C3C5A">
        <w:rPr>
          <w:sz w:val="24"/>
        </w:rPr>
        <w:t xml:space="preserve">V oblasti evaluace dopadu je využíván primárně dotazník zaměřený na subjektivní hodnocení vztahu rodiče ke svému dítěti a rodičovských kompetencí. K hodnocení dopadu jsou </w:t>
      </w:r>
      <w:r>
        <w:rPr>
          <w:sz w:val="24"/>
        </w:rPr>
        <w:t xml:space="preserve">dále </w:t>
      </w:r>
      <w:r w:rsidRPr="007C3C5A">
        <w:rPr>
          <w:sz w:val="24"/>
        </w:rPr>
        <w:t>využívány dotazníky sledující zhodnocení změny v předem definovaných oblastech z</w:t>
      </w:r>
      <w:r>
        <w:rPr>
          <w:sz w:val="24"/>
        </w:rPr>
        <w:t>a</w:t>
      </w:r>
      <w:r w:rsidRPr="007C3C5A">
        <w:rPr>
          <w:sz w:val="24"/>
        </w:rPr>
        <w:t xml:space="preserve"> příslušného sociálního pracovníka</w:t>
      </w:r>
      <w:r>
        <w:rPr>
          <w:sz w:val="24"/>
        </w:rPr>
        <w:t>.</w:t>
      </w:r>
      <w:r w:rsidRPr="007C3C5A">
        <w:rPr>
          <w:sz w:val="24"/>
        </w:rPr>
        <w:t xml:space="preserve">  </w:t>
      </w:r>
    </w:p>
    <w:p w:rsidR="002B10FE" w:rsidRPr="007C3C5A" w:rsidRDefault="002B10FE" w:rsidP="002B10FE">
      <w:pPr>
        <w:jc w:val="both"/>
        <w:rPr>
          <w:color w:val="FF0000"/>
          <w:sz w:val="24"/>
        </w:rPr>
      </w:pPr>
      <w:r w:rsidRPr="007C3C5A">
        <w:rPr>
          <w:sz w:val="24"/>
        </w:rPr>
        <w:t xml:space="preserve">Konkrétně bude v rámci evaluace uplatňován metodologický postup s využitím těchto metod: </w:t>
      </w:r>
    </w:p>
    <w:p w:rsidR="002B10FE" w:rsidRDefault="002B10FE" w:rsidP="002B10FE">
      <w:pPr>
        <w:rPr>
          <w:color w:val="FF0000"/>
        </w:rPr>
      </w:pPr>
    </w:p>
    <w:p w:rsidR="002B10FE" w:rsidRPr="00096AA3" w:rsidRDefault="002B10FE" w:rsidP="002B10FE">
      <w:pPr>
        <w:pStyle w:val="Nadpis3"/>
      </w:pPr>
      <w:proofErr w:type="spellStart"/>
      <w:r w:rsidRPr="00096AA3">
        <w:lastRenderedPageBreak/>
        <w:t>Polostrukturované</w:t>
      </w:r>
      <w:proofErr w:type="spellEnd"/>
      <w:r w:rsidRPr="00096AA3">
        <w:t xml:space="preserve"> rozhovory</w:t>
      </w:r>
    </w:p>
    <w:p w:rsidR="002B10FE" w:rsidRPr="007C3C5A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7C3C5A">
        <w:rPr>
          <w:rFonts w:cstheme="minorHAnsi"/>
          <w:sz w:val="24"/>
        </w:rPr>
        <w:t xml:space="preserve">Provedení </w:t>
      </w:r>
      <w:proofErr w:type="spellStart"/>
      <w:r w:rsidRPr="007C3C5A">
        <w:rPr>
          <w:rFonts w:cstheme="minorHAnsi"/>
          <w:sz w:val="24"/>
        </w:rPr>
        <w:t>polostrukturovaných</w:t>
      </w:r>
      <w:proofErr w:type="spellEnd"/>
      <w:r w:rsidRPr="007C3C5A">
        <w:rPr>
          <w:rFonts w:cstheme="minorHAnsi"/>
          <w:sz w:val="24"/>
        </w:rPr>
        <w:t xml:space="preserve"> rozhovorů bude klíčovým prvkem v rámci procesní části evaluace projektu. Rozhovory jsou navrženy tak, aby poskytly hlubší vhled do procesů a dynamiky realizace projektu. Vedeny budou se členy realizačního týmu. Struktura rozhovoru, uvedená v</w:t>
      </w:r>
      <w:r w:rsidRPr="005309F0">
        <w:rPr>
          <w:rFonts w:cstheme="minorHAnsi"/>
          <w:sz w:val="24"/>
        </w:rPr>
        <w:t xml:space="preserve"> příloze č. 4, </w:t>
      </w:r>
      <w:r w:rsidRPr="007C3C5A">
        <w:rPr>
          <w:rFonts w:cstheme="minorHAnsi"/>
          <w:sz w:val="24"/>
        </w:rPr>
        <w:t>slouží jako rámec, který bude v případně upraven a rozvinut v závislosti na konkrétních situacích a potřebách. Tímto způsobem bude zajištěno, že rozhovor pokryje klíčové body spojené s procesní částí evaluace, zejména otázky EQ 1.1 a EQ 1.3.</w:t>
      </w:r>
    </w:p>
    <w:p w:rsidR="002B10FE" w:rsidRPr="00096AA3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B10FE" w:rsidRPr="007C3C5A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7C3C5A">
        <w:rPr>
          <w:rFonts w:cstheme="minorHAnsi"/>
          <w:sz w:val="24"/>
        </w:rPr>
        <w:t xml:space="preserve">Rozhovory budou rozděleny do </w:t>
      </w:r>
      <w:r>
        <w:rPr>
          <w:rFonts w:cstheme="minorHAnsi"/>
          <w:sz w:val="24"/>
        </w:rPr>
        <w:t xml:space="preserve">dvou </w:t>
      </w:r>
      <w:r w:rsidRPr="007C3C5A">
        <w:rPr>
          <w:rFonts w:cstheme="minorHAnsi"/>
          <w:sz w:val="24"/>
        </w:rPr>
        <w:t>realizačních vln, které se uskuteční během třetího a pátého monitorovacího období. Tímto způsobem bude pokryta široká škála fází projektu, což poskytne komplexní pohled na jeho implementaci a vývoj.</w:t>
      </w:r>
    </w:p>
    <w:p w:rsidR="002B10FE" w:rsidRPr="007C3C5A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:rsidR="002B10FE" w:rsidRPr="005309F0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7C3C5A">
        <w:rPr>
          <w:rFonts w:cstheme="minorHAnsi"/>
          <w:sz w:val="24"/>
        </w:rPr>
        <w:t>V rámci rozhovorů budou zahrnut</w:t>
      </w:r>
      <w:r>
        <w:rPr>
          <w:rFonts w:cstheme="minorHAnsi"/>
          <w:sz w:val="24"/>
        </w:rPr>
        <w:t>a</w:t>
      </w:r>
      <w:r w:rsidRPr="007C3C5A">
        <w:rPr>
          <w:rFonts w:cstheme="minorHAnsi"/>
          <w:sz w:val="24"/>
        </w:rPr>
        <w:t xml:space="preserve"> klíčov</w:t>
      </w:r>
      <w:r>
        <w:rPr>
          <w:rFonts w:cstheme="minorHAnsi"/>
          <w:sz w:val="24"/>
        </w:rPr>
        <w:t>á</w:t>
      </w:r>
      <w:r w:rsidRPr="007C3C5A">
        <w:rPr>
          <w:rFonts w:cstheme="minorHAnsi"/>
          <w:sz w:val="24"/>
        </w:rPr>
        <w:t xml:space="preserve"> témata, která budou zkoumána ve vztahu k procesním aspektům projektu. Patří sem ochota věznic spolupracovat, efektivita kooperace v rámci realizačního týmu, ochota vězňů zapojit se do projektu a také ochota rodin osob ve výkonu trestu k účasti. Důležité je ale také zacílení na problémy, které nebylo možné předvídat a jejich podstata se vyjeví až v průběhu realizace projektu. Konkrétní podoba výzkumných nástrojů k tomu bude uvedena v</w:t>
      </w:r>
      <w:r>
        <w:rPr>
          <w:rFonts w:cstheme="minorHAnsi"/>
          <w:sz w:val="24"/>
        </w:rPr>
        <w:t> </w:t>
      </w:r>
      <w:r w:rsidRPr="005309F0">
        <w:rPr>
          <w:rFonts w:cstheme="minorHAnsi"/>
          <w:sz w:val="24"/>
        </w:rPr>
        <w:t>přílohách 1 až 3 a příloze č. 6.</w:t>
      </w:r>
    </w:p>
    <w:p w:rsidR="002B10FE" w:rsidRDefault="002B10FE" w:rsidP="002B10FE">
      <w:pPr>
        <w:pStyle w:val="Nadpis3"/>
      </w:pPr>
    </w:p>
    <w:p w:rsidR="002B10FE" w:rsidRDefault="002B10FE" w:rsidP="002B10FE">
      <w:pPr>
        <w:pStyle w:val="Nadpis3"/>
      </w:pPr>
      <w:r>
        <w:t>Analýza projektové dokumentace (Analýza dokumentů)</w:t>
      </w:r>
    </w:p>
    <w:p w:rsidR="002B10FE" w:rsidRPr="00BB5C0E" w:rsidRDefault="002B10FE" w:rsidP="002B10FE">
      <w:pPr>
        <w:jc w:val="both"/>
        <w:rPr>
          <w:sz w:val="24"/>
        </w:rPr>
      </w:pPr>
      <w:r w:rsidRPr="00BB5C0E">
        <w:rPr>
          <w:sz w:val="24"/>
        </w:rPr>
        <w:t>Analýza projektové dokumentace bude prováděna kontinuálně a zaměří se na sledování a vyhodnocování veškerých relevantních informací a záznamů. Tato analýza zahrnuje mj. monitoring v rámci projektu, evidenci podpory a záznamy z jednání, například z porad realizačního týmu.</w:t>
      </w:r>
    </w:p>
    <w:p w:rsidR="002B10FE" w:rsidRPr="00BB5C0E" w:rsidRDefault="002B10FE" w:rsidP="002B10FE">
      <w:pPr>
        <w:jc w:val="both"/>
        <w:rPr>
          <w:sz w:val="24"/>
        </w:rPr>
      </w:pPr>
      <w:r w:rsidRPr="00BB5C0E">
        <w:rPr>
          <w:sz w:val="24"/>
        </w:rPr>
        <w:t>Hlavní oblasti zájmu při analýze těchto dokumentů bude identifikování možných problémů bránících realizaci. A to ve vazbě na klíčovou evaluační otázku EO 1.1, která se zaměřuje na procesní aspekty projektu. Analýza dokument</w:t>
      </w:r>
      <w:r>
        <w:rPr>
          <w:sz w:val="24"/>
        </w:rPr>
        <w:t>ů</w:t>
      </w:r>
      <w:r w:rsidRPr="00BB5C0E">
        <w:rPr>
          <w:sz w:val="24"/>
        </w:rPr>
        <w:t xml:space="preserve"> </w:t>
      </w:r>
      <w:r>
        <w:rPr>
          <w:sz w:val="24"/>
        </w:rPr>
        <w:t xml:space="preserve">vzniklých v průběhu realizace (jako jsou např. individuální plány nebo záznamy z porad realizačního týmu) </w:t>
      </w:r>
      <w:r w:rsidRPr="00BB5C0E">
        <w:rPr>
          <w:sz w:val="24"/>
        </w:rPr>
        <w:t>bude probíhat průběžně a bez předem stanovených období, aby bylo možné zachytit vývoj a události v reálném čase.</w:t>
      </w:r>
    </w:p>
    <w:p w:rsidR="002B10FE" w:rsidRDefault="002B10FE" w:rsidP="002B10FE">
      <w:pPr>
        <w:jc w:val="both"/>
        <w:rPr>
          <w:sz w:val="24"/>
        </w:rPr>
      </w:pPr>
      <w:r w:rsidRPr="00BB5C0E">
        <w:rPr>
          <w:sz w:val="24"/>
        </w:rPr>
        <w:t>Dalším typem dat pro analýzu jsou záznamy z multidisciplinárních kulatých stolů, které jsou součástí klíčové aktivity KA3. V tomto případě je těžiště analýzy v přímé návaznosti na průběh těchto kulatých stolů a bude spojena s evaluační otázkou EO 1.3, která se zaměřuje na efektivitu spolupráce mezi relevantními aktéry projektu. Témata tak zahrnují např. vnímané aspekty spolupráce nebo možná partnerství pro další spolupráci.</w:t>
      </w:r>
    </w:p>
    <w:p w:rsidR="002B10FE" w:rsidRDefault="002B10FE" w:rsidP="002B10FE">
      <w:pPr>
        <w:pStyle w:val="Nadpis3"/>
      </w:pPr>
      <w:r>
        <w:t>Dotazníky</w:t>
      </w:r>
    </w:p>
    <w:p w:rsidR="002B10FE" w:rsidRPr="00E534B1" w:rsidRDefault="002B10FE" w:rsidP="002B10FE">
      <w:pPr>
        <w:jc w:val="both"/>
        <w:rPr>
          <w:sz w:val="24"/>
          <w:szCs w:val="24"/>
        </w:rPr>
      </w:pPr>
      <w:r w:rsidRPr="00E534B1">
        <w:rPr>
          <w:sz w:val="24"/>
          <w:szCs w:val="24"/>
        </w:rPr>
        <w:t>Dotazníky se v rámci projektu zaměřují především na beneficienty projektu ve výkonu trestu. Dotazníky budou částečně zaměřeny i na pracovníky projektu, sledující vnímané zlepšení u beneficientů v předem určených oblastech. Klient vyplní dohromady v průběhu projektu celkem tři dotazníky: první na začátku spolupráce, druhý v průběhu a třetí krátce před ukončením spolupráce</w:t>
      </w:r>
      <w:r>
        <w:rPr>
          <w:sz w:val="24"/>
          <w:szCs w:val="24"/>
        </w:rPr>
        <w:t>.</w:t>
      </w:r>
    </w:p>
    <w:p w:rsidR="002B10FE" w:rsidRPr="00E534B1" w:rsidRDefault="002B10FE" w:rsidP="002B10FE">
      <w:pPr>
        <w:jc w:val="both"/>
        <w:rPr>
          <w:sz w:val="24"/>
          <w:szCs w:val="24"/>
        </w:rPr>
      </w:pPr>
      <w:r w:rsidRPr="00E534B1">
        <w:rPr>
          <w:sz w:val="24"/>
          <w:szCs w:val="24"/>
        </w:rPr>
        <w:t>Dotazníky pro klienty mají dva hlavní motivy. První motiv se tak týká hodnocení dopadu projektu, vztahuje se k EO 2.1</w:t>
      </w:r>
      <w:r>
        <w:rPr>
          <w:sz w:val="24"/>
          <w:szCs w:val="24"/>
        </w:rPr>
        <w:t>.</w:t>
      </w:r>
      <w:r w:rsidRPr="00E534B1">
        <w:rPr>
          <w:sz w:val="24"/>
          <w:szCs w:val="24"/>
        </w:rPr>
        <w:t xml:space="preserve"> Cílem dotazníku je zjištění rodičovských kompetencí a kvality vztahu s dítětem, vnímané ze strany klienta. Tento motiv je přítomen v prvním a třetím </w:t>
      </w:r>
      <w:r w:rsidRPr="00E534B1">
        <w:rPr>
          <w:sz w:val="24"/>
          <w:szCs w:val="24"/>
        </w:rPr>
        <w:lastRenderedPageBreak/>
        <w:t>dotazníku, aby bylo možné měřit dopad intervence. Otázky zůstávají stejné, umožňující srovnání odpovědí na začátku a těsně před koncem spolupráce a odhalení posunů způsobených projektem.</w:t>
      </w:r>
    </w:p>
    <w:p w:rsidR="002B10FE" w:rsidRPr="00E534B1" w:rsidRDefault="002B10FE" w:rsidP="002B10FE">
      <w:pPr>
        <w:jc w:val="both"/>
        <w:rPr>
          <w:color w:val="FF0000"/>
          <w:sz w:val="24"/>
          <w:szCs w:val="24"/>
        </w:rPr>
      </w:pPr>
      <w:r w:rsidRPr="00E534B1">
        <w:rPr>
          <w:sz w:val="24"/>
          <w:szCs w:val="24"/>
        </w:rPr>
        <w:t xml:space="preserve">Druhý motiv se zaměřuje na hodnocení klienta vůči samotnému projektu. Dotazníky obsahují otázky týkající se očekávání klienta od projektu, hodnocení účasti a názory na možné změny. Tyto otázky jsou důležité pro procesní část evaluace, zejména k otázce EO 1.2. Dotazník vyplňovaný v pořadí jako druhý obsahuje pouze otázky související s tímto motivem zaměřeným na procesní část evaluace. </w:t>
      </w:r>
    </w:p>
    <w:p w:rsidR="002B10FE" w:rsidRPr="00E534B1" w:rsidRDefault="002B10FE" w:rsidP="002B10FE">
      <w:pPr>
        <w:jc w:val="both"/>
        <w:rPr>
          <w:sz w:val="24"/>
          <w:szCs w:val="24"/>
        </w:rPr>
      </w:pPr>
      <w:r w:rsidRPr="00E534B1">
        <w:rPr>
          <w:sz w:val="24"/>
          <w:szCs w:val="24"/>
        </w:rPr>
        <w:t>Metoda dotazníkového šetření ale bude využita i pro hodnocení dopadu ze strany klíčových pracovníků. Ti by měli vždy u svých klientů dokázat určit, do jaké míry se mění sledované oblasti (např. rodičovské kompetence nebo vztah s dítětem) v průběhu projektu. Jestli dochází ke zlepšení či případně zhoršení v oblastech, jako jsou rodičovské kompetence a vztah rodiče ve VTOS se svým dítětem.</w:t>
      </w:r>
    </w:p>
    <w:p w:rsidR="002B10FE" w:rsidRDefault="002B10FE" w:rsidP="002B10FE">
      <w:pPr>
        <w:pStyle w:val="Nadpis2"/>
      </w:pPr>
      <w:r>
        <w:t>Harmonogram evaluace</w:t>
      </w:r>
    </w:p>
    <w:p w:rsidR="002B10FE" w:rsidRPr="0091538D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1538D">
        <w:rPr>
          <w:rFonts w:cstheme="minorHAnsi"/>
          <w:sz w:val="24"/>
          <w:szCs w:val="24"/>
        </w:rPr>
        <w:t xml:space="preserve">V rámci procesní části evaluace (vztahující </w:t>
      </w:r>
      <w:proofErr w:type="gramStart"/>
      <w:r w:rsidRPr="0091538D">
        <w:rPr>
          <w:rFonts w:cstheme="minorHAnsi"/>
          <w:sz w:val="24"/>
          <w:szCs w:val="24"/>
        </w:rPr>
        <w:t>se</w:t>
      </w:r>
      <w:proofErr w:type="gramEnd"/>
      <w:r w:rsidRPr="0091538D">
        <w:rPr>
          <w:rFonts w:cstheme="minorHAnsi"/>
          <w:sz w:val="24"/>
          <w:szCs w:val="24"/>
        </w:rPr>
        <w:t xml:space="preserve"> k EO 1) je jednou z používaných metod realizace </w:t>
      </w:r>
      <w:proofErr w:type="spellStart"/>
      <w:r w:rsidRPr="0091538D">
        <w:rPr>
          <w:rFonts w:cstheme="minorHAnsi"/>
          <w:sz w:val="24"/>
          <w:szCs w:val="24"/>
        </w:rPr>
        <w:t>polostrukturovaných</w:t>
      </w:r>
      <w:proofErr w:type="spellEnd"/>
      <w:r w:rsidRPr="0091538D">
        <w:rPr>
          <w:rFonts w:cstheme="minorHAnsi"/>
          <w:sz w:val="24"/>
          <w:szCs w:val="24"/>
        </w:rPr>
        <w:t xml:space="preserve"> rozhovorů s pracovníky projektu. Tyto rozhovory budou prováděny v 3. </w:t>
      </w:r>
      <w:r>
        <w:rPr>
          <w:rFonts w:cstheme="minorHAnsi"/>
          <w:sz w:val="24"/>
          <w:szCs w:val="24"/>
        </w:rPr>
        <w:t xml:space="preserve">(období od října 2024 do března 2025) </w:t>
      </w:r>
      <w:r w:rsidRPr="0091538D">
        <w:rPr>
          <w:rFonts w:cstheme="minorHAnsi"/>
          <w:sz w:val="24"/>
          <w:szCs w:val="24"/>
        </w:rPr>
        <w:t xml:space="preserve">a 5. </w:t>
      </w:r>
      <w:r>
        <w:rPr>
          <w:rFonts w:cstheme="minorHAnsi"/>
          <w:sz w:val="24"/>
          <w:szCs w:val="24"/>
        </w:rPr>
        <w:t xml:space="preserve">(období od října 2025 do 2026) </w:t>
      </w:r>
      <w:r w:rsidRPr="0091538D">
        <w:rPr>
          <w:rFonts w:cstheme="minorHAnsi"/>
          <w:sz w:val="24"/>
          <w:szCs w:val="24"/>
        </w:rPr>
        <w:t>monitorovacím období. Harmonogram je zde navržen tak, aby pokryl relevantní témata v průběhu projektu i na jeho konci,</w:t>
      </w:r>
      <w:r w:rsidRPr="0091538D">
        <w:rPr>
          <w:sz w:val="24"/>
          <w:szCs w:val="24"/>
        </w:rPr>
        <w:t xml:space="preserve"> </w:t>
      </w:r>
      <w:r w:rsidRPr="0091538D">
        <w:rPr>
          <w:rFonts w:cstheme="minorHAnsi"/>
          <w:sz w:val="24"/>
          <w:szCs w:val="24"/>
        </w:rPr>
        <w:t>a zároveň poskytl dostatečný čas pro vyhodnocení rozhovorů. V případě rozhovorů v 3. monitorovacím období je pak předpokladem, že se získané poznatky mohou promítnout do realizace ve zbylé části projektu.</w:t>
      </w:r>
    </w:p>
    <w:p w:rsidR="002B10FE" w:rsidRPr="0091538D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10FE" w:rsidRPr="0091538D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1538D">
        <w:rPr>
          <w:rFonts w:cstheme="minorHAnsi"/>
          <w:sz w:val="24"/>
          <w:szCs w:val="24"/>
        </w:rPr>
        <w:t>Analýza dokumentů probíhá kontinuálně během celého průběhu projektu, aniž by měla striktně definovaná období. Nicméně se očekává, že těžiště analýzy nastane v souvislosti s důležitými událostmi a aktivitami projektu, jako jsou například multidisciplinární kulaté stoly.</w:t>
      </w:r>
    </w:p>
    <w:p w:rsidR="002B10FE" w:rsidRPr="0091538D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10FE" w:rsidRPr="00E534B1" w:rsidRDefault="002B10FE" w:rsidP="002B10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1538D">
        <w:rPr>
          <w:rFonts w:cstheme="minorHAnsi"/>
          <w:sz w:val="24"/>
          <w:szCs w:val="24"/>
        </w:rPr>
        <w:t xml:space="preserve">Důležité je rovněž specifikovat časový rámec pro vyplňování dotazníků klienty (vztahující </w:t>
      </w:r>
      <w:proofErr w:type="gramStart"/>
      <w:r w:rsidRPr="0091538D">
        <w:rPr>
          <w:rFonts w:cstheme="minorHAnsi"/>
          <w:sz w:val="24"/>
          <w:szCs w:val="24"/>
        </w:rPr>
        <w:t>se</w:t>
      </w:r>
      <w:proofErr w:type="gramEnd"/>
      <w:r w:rsidRPr="0091538D">
        <w:rPr>
          <w:rFonts w:cstheme="minorHAnsi"/>
          <w:sz w:val="24"/>
          <w:szCs w:val="24"/>
        </w:rPr>
        <w:t xml:space="preserve"> k EO 1 i EO 2), které představují klíčový zdroj dat. V rámci této evaluace není použita pevně stanovená doba pro sběr dat prostřednictvím dotazníků, ale je uzpůsobena průběhu účasti klienta v projektu. První dotazník se vyplňuje na začátku spolupráce, ideálně na první schůzce nebo při nejbližší </w:t>
      </w:r>
      <w:bookmarkStart w:id="0" w:name="_GoBack"/>
      <w:bookmarkEnd w:id="0"/>
      <w:r w:rsidRPr="0091538D">
        <w:rPr>
          <w:rFonts w:cstheme="minorHAnsi"/>
          <w:sz w:val="24"/>
          <w:szCs w:val="24"/>
        </w:rPr>
        <w:t>možné příležitosti. Druhý dotazník, zaměřený na procesní aspekty (EO 1), bude klientem vyplněn po prvním setkání s jeho dítětem/dětmi ve věznici. Třetí dotazník bude vyplněn krátce před plánovaným ukončením spolupráce, přibližně dva měsíce před plánovaným koncem. Kritériem je, aby byl tento dotazník vyplněn nejpozději 6 měsíců po vyplnění druhého dotazníku a nejpozději do konce 5. monitorovacího období, aby bylo možné údaje z dotazníků řádně analyzovat a zahrnout je do závěrečné evaluační zprávy. Ve stejné době, jako klienti vyplňují svůj třetí dotazník, budou dotazník související s EO 2.2 vyplňovat i klíčoví pracovníci jednotlivých beneficientů.</w:t>
      </w:r>
    </w:p>
    <w:p w:rsidR="002B10FE" w:rsidRDefault="002B10FE" w:rsidP="002B10FE"/>
    <w:p w:rsidR="002B10FE" w:rsidRDefault="002B10FE" w:rsidP="002B10FE"/>
    <w:p w:rsidR="002B10FE" w:rsidRDefault="002B10FE" w:rsidP="002B10FE"/>
    <w:p w:rsidR="00B5573D" w:rsidRDefault="00B5573D"/>
    <w:sectPr w:rsidR="00B5573D" w:rsidSect="009A703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AB" w:rsidRDefault="008D60AB" w:rsidP="000E0AD5">
      <w:pPr>
        <w:spacing w:after="0" w:line="240" w:lineRule="auto"/>
      </w:pPr>
      <w:r>
        <w:separator/>
      </w:r>
    </w:p>
  </w:endnote>
  <w:endnote w:type="continuationSeparator" w:id="0">
    <w:p w:rsidR="008D60AB" w:rsidRDefault="008D60AB" w:rsidP="000E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AB" w:rsidRDefault="008D60AB" w:rsidP="000E0AD5">
      <w:pPr>
        <w:spacing w:after="0" w:line="240" w:lineRule="auto"/>
      </w:pPr>
      <w:r>
        <w:separator/>
      </w:r>
    </w:p>
  </w:footnote>
  <w:footnote w:type="continuationSeparator" w:id="0">
    <w:p w:rsidR="008D60AB" w:rsidRDefault="008D60AB" w:rsidP="000E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D5" w:rsidRDefault="000E0AD5">
    <w:pPr>
      <w:pStyle w:val="Zhlav"/>
    </w:pPr>
    <w:r w:rsidRPr="000E0AD5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98CB7A3" wp14:editId="666DA8BA">
          <wp:simplePos x="0" y="0"/>
          <wp:positionH relativeFrom="column">
            <wp:posOffset>4175125</wp:posOffset>
          </wp:positionH>
          <wp:positionV relativeFrom="paragraph">
            <wp:posOffset>-123190</wp:posOffset>
          </wp:positionV>
          <wp:extent cx="1638300" cy="425450"/>
          <wp:effectExtent l="0" t="0" r="0" b="0"/>
          <wp:wrapTight wrapText="bothSides">
            <wp:wrapPolygon edited="0">
              <wp:start x="0" y="0"/>
              <wp:lineTo x="0" y="12573"/>
              <wp:lineTo x="251" y="20310"/>
              <wp:lineTo x="21349" y="20310"/>
              <wp:lineTo x="21349" y="0"/>
              <wp:lineTo x="0" y="0"/>
            </wp:wrapPolygon>
          </wp:wrapTight>
          <wp:docPr id="2" name="Obrázek 2" descr="C:\Users\Romodrom\Downloads\LOGO_ROMODROM\LOGO_ROMODROM\COLOR 2\PNG\Group 11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odrom\Downloads\LOGO_ROMODROM\LOGO_ROMODROM\COLOR 2\PNG\Group 11@2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0AD5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-243840</wp:posOffset>
          </wp:positionV>
          <wp:extent cx="2316480" cy="693420"/>
          <wp:effectExtent l="0" t="0" r="0" b="0"/>
          <wp:wrapTight wrapText="bothSides">
            <wp:wrapPolygon edited="0">
              <wp:start x="0" y="593"/>
              <wp:lineTo x="0" y="20769"/>
              <wp:lineTo x="8526" y="20769"/>
              <wp:lineTo x="14566" y="19582"/>
              <wp:lineTo x="21316" y="15429"/>
              <wp:lineTo x="21316" y="7121"/>
              <wp:lineTo x="16342" y="3560"/>
              <wp:lineTo x="8526" y="593"/>
              <wp:lineTo x="0" y="593"/>
            </wp:wrapPolygon>
          </wp:wrapTight>
          <wp:docPr id="1" name="Obrázek 1" descr="C:\Users\Romodrom\Downloads\EU-FINANCOVÁNO Barevné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modrom\Downloads\EU-FINANCOVÁNO Barevné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C6C83"/>
    <w:multiLevelType w:val="hybridMultilevel"/>
    <w:tmpl w:val="54F00FEA"/>
    <w:lvl w:ilvl="0" w:tplc="CE2889B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482F"/>
    <w:multiLevelType w:val="hybridMultilevel"/>
    <w:tmpl w:val="A51CD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05A6"/>
    <w:multiLevelType w:val="hybridMultilevel"/>
    <w:tmpl w:val="BC2EB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2DC6"/>
    <w:multiLevelType w:val="hybridMultilevel"/>
    <w:tmpl w:val="936CFBCE"/>
    <w:lvl w:ilvl="0" w:tplc="993E65E4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E880A2E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C06EB576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0C72D910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F698D58C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F080F788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CEA662B0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DB69214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9FE6D956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AC07945"/>
    <w:multiLevelType w:val="hybridMultilevel"/>
    <w:tmpl w:val="1A0EF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55A62"/>
    <w:multiLevelType w:val="hybridMultilevel"/>
    <w:tmpl w:val="936CFBCE"/>
    <w:lvl w:ilvl="0" w:tplc="993E65E4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E880A2E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C06EB576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0C72D910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F698D58C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F080F788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CEA662B0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4DB69214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9FE6D956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1CD1851"/>
    <w:multiLevelType w:val="hybridMultilevel"/>
    <w:tmpl w:val="3E26B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5B"/>
    <w:rsid w:val="000E0AD5"/>
    <w:rsid w:val="00112F20"/>
    <w:rsid w:val="001A1E5B"/>
    <w:rsid w:val="002B10FE"/>
    <w:rsid w:val="004A5BFF"/>
    <w:rsid w:val="006146B8"/>
    <w:rsid w:val="006B76AB"/>
    <w:rsid w:val="006D7628"/>
    <w:rsid w:val="006E7424"/>
    <w:rsid w:val="00774DBC"/>
    <w:rsid w:val="007B2460"/>
    <w:rsid w:val="00812679"/>
    <w:rsid w:val="008D60AB"/>
    <w:rsid w:val="009A7031"/>
    <w:rsid w:val="00B13D48"/>
    <w:rsid w:val="00B44166"/>
    <w:rsid w:val="00B5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D5B80D-6983-4EB5-9E10-B1FFE8F5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0FE"/>
  </w:style>
  <w:style w:type="paragraph" w:styleId="Nadpis1">
    <w:name w:val="heading 1"/>
    <w:basedOn w:val="Normln"/>
    <w:next w:val="Normln"/>
    <w:link w:val="Nadpis1Char"/>
    <w:uiPriority w:val="9"/>
    <w:qFormat/>
    <w:rsid w:val="002B1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1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10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AD5"/>
  </w:style>
  <w:style w:type="paragraph" w:styleId="Zpat">
    <w:name w:val="footer"/>
    <w:basedOn w:val="Normln"/>
    <w:link w:val="ZpatChar"/>
    <w:uiPriority w:val="99"/>
    <w:unhideWhenUsed/>
    <w:rsid w:val="000E0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AD5"/>
  </w:style>
  <w:style w:type="character" w:customStyle="1" w:styleId="Nadpis1Char">
    <w:name w:val="Nadpis 1 Char"/>
    <w:basedOn w:val="Standardnpsmoodstavce"/>
    <w:link w:val="Nadpis1"/>
    <w:uiPriority w:val="9"/>
    <w:rsid w:val="002B10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B10FE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B10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10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B10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10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10FE"/>
    <w:rPr>
      <w:sz w:val="20"/>
      <w:szCs w:val="20"/>
    </w:rPr>
  </w:style>
  <w:style w:type="table" w:styleId="Mkatabulky">
    <w:name w:val="Table Grid"/>
    <w:basedOn w:val="Normlntabulka"/>
    <w:uiPriority w:val="39"/>
    <w:rsid w:val="002B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0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B10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2521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Romodrom</dc:creator>
  <cp:keywords/>
  <dc:description/>
  <cp:lastModifiedBy>Romodrom</cp:lastModifiedBy>
  <cp:revision>3</cp:revision>
  <cp:lastPrinted>2024-05-29T12:45:00Z</cp:lastPrinted>
  <dcterms:created xsi:type="dcterms:W3CDTF">2024-07-29T13:28:00Z</dcterms:created>
  <dcterms:modified xsi:type="dcterms:W3CDTF">2024-07-29T13:30:00Z</dcterms:modified>
</cp:coreProperties>
</file>