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1B335" w14:textId="77777777" w:rsidR="00634FB4" w:rsidRPr="004F0B21" w:rsidRDefault="00634FB4">
      <w:pPr>
        <w:pStyle w:val="Bezmezer1"/>
        <w:rPr>
          <w:rFonts w:asciiTheme="minorHAnsi" w:hAnsiTheme="minorHAnsi" w:cstheme="minorHAnsi"/>
          <w:b/>
          <w:bCs/>
          <w:iCs/>
        </w:rPr>
      </w:pPr>
      <w:r w:rsidRPr="004F0B21">
        <w:rPr>
          <w:rFonts w:asciiTheme="minorHAnsi" w:hAnsiTheme="minorHAnsi" w:cstheme="minorHAnsi"/>
          <w:b/>
          <w:bCs/>
          <w:iCs/>
        </w:rPr>
        <w:t xml:space="preserve"> </w:t>
      </w:r>
    </w:p>
    <w:p w14:paraId="2DAD3E87" w14:textId="77777777" w:rsidR="00785060" w:rsidRPr="004F0B21" w:rsidRDefault="00785060">
      <w:pPr>
        <w:jc w:val="both"/>
        <w:rPr>
          <w:rFonts w:asciiTheme="minorHAnsi" w:hAnsiTheme="minorHAnsi" w:cstheme="minorHAnsi"/>
        </w:rPr>
      </w:pPr>
    </w:p>
    <w:p w14:paraId="2DAD3E88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AD3E89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0B21">
        <w:rPr>
          <w:rFonts w:asciiTheme="minorHAnsi" w:hAnsiTheme="minorHAnsi" w:cstheme="minorHAnsi"/>
          <w:b/>
          <w:bCs/>
          <w:sz w:val="28"/>
          <w:szCs w:val="28"/>
        </w:rPr>
        <w:t>SMLOUVA O POSKYTNUTÍ SOCIÁLNÍ SLUŽBY</w:t>
      </w:r>
    </w:p>
    <w:p w14:paraId="2DAD3E8A" w14:textId="6356AC2B" w:rsidR="00785060" w:rsidRPr="004F0B21" w:rsidRDefault="006B6F0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Odborné sociální poradenství</w:t>
      </w:r>
    </w:p>
    <w:p w14:paraId="2DAD3E8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AD3E8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8D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8E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DAD3E8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Účastníci smlouvy</w:t>
      </w:r>
    </w:p>
    <w:p w14:paraId="2DAD3E9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Účastníky této smlouvy jsou:</w:t>
      </w:r>
    </w:p>
    <w:p w14:paraId="2DAD3E9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poskytovatel služby</w:t>
      </w:r>
    </w:p>
    <w:p w14:paraId="2DAD3E9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Romodrom o.p.s.</w:t>
      </w:r>
    </w:p>
    <w:p w14:paraId="2DAD3E9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statutární zástupce</w:t>
      </w:r>
      <w:r w:rsidR="00C941D4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- ředitel</w:t>
      </w:r>
      <w:r w:rsidR="004B1503" w:rsidRPr="004F0B21">
        <w:rPr>
          <w:rFonts w:asciiTheme="minorHAnsi" w:hAnsiTheme="minorHAnsi" w:cstheme="minorHAnsi"/>
          <w:b/>
          <w:bCs/>
          <w:sz w:val="22"/>
          <w:szCs w:val="22"/>
        </w:rPr>
        <w:t>ka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4F0B21">
        <w:rPr>
          <w:rFonts w:asciiTheme="minorHAnsi" w:hAnsiTheme="minorHAnsi" w:cstheme="minorHAnsi"/>
          <w:bCs/>
          <w:sz w:val="22"/>
          <w:szCs w:val="22"/>
        </w:rPr>
        <w:t>Gailová</w:t>
      </w:r>
      <w:proofErr w:type="spellEnd"/>
      <w:r w:rsidRPr="004F0B2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2DAD3E9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adresa sídla poskytovatele: </w:t>
      </w:r>
      <w:r w:rsidRPr="004F0B21">
        <w:rPr>
          <w:rFonts w:asciiTheme="minorHAnsi" w:hAnsiTheme="minorHAnsi" w:cstheme="minorHAnsi"/>
          <w:sz w:val="22"/>
          <w:szCs w:val="22"/>
        </w:rPr>
        <w:t>Rybná 716/24, 110 00 Praha 1 – Staré Město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2DAD3E9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IČ: 265 37 036</w:t>
      </w:r>
    </w:p>
    <w:p w14:paraId="2DAD3E9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1F4712B" w14:textId="5821EB88" w:rsidR="00785060" w:rsidRDefault="00785060" w:rsidP="2FCDC250">
      <w:pPr>
        <w:pStyle w:val="Normlnweb"/>
        <w:spacing w:before="0" w:after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5F74E54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zastoupený pověřen</w:t>
      </w:r>
      <w:r w:rsidR="3155065D" w:rsidRPr="5F74E54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ým pracovníkem</w:t>
      </w:r>
      <w:r w:rsidRPr="5F74E54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</w:p>
    <w:p w14:paraId="0C10FABE" w14:textId="77777777" w:rsidR="00B06713" w:rsidRDefault="00B06713" w:rsidP="2FCDC250">
      <w:pPr>
        <w:pStyle w:val="Normlnweb"/>
        <w:spacing w:before="0" w:after="0"/>
        <w:jc w:val="both"/>
        <w:rPr>
          <w:rFonts w:ascii="Segoe UI" w:eastAsia="Segoe UI" w:hAnsi="Segoe UI" w:cs="Segoe UI"/>
          <w:b/>
          <w:bCs/>
          <w:sz w:val="42"/>
          <w:szCs w:val="42"/>
        </w:rPr>
      </w:pPr>
      <w:bookmarkStart w:id="0" w:name="_GoBack"/>
      <w:bookmarkEnd w:id="0"/>
    </w:p>
    <w:p w14:paraId="0C83F8BD" w14:textId="7D2EEB97" w:rsidR="54126AB0" w:rsidRDefault="00B06713" w:rsidP="2FCDC250">
      <w:pPr>
        <w:pStyle w:val="Normlnweb"/>
        <w:spacing w:before="0" w:after="0"/>
        <w:jc w:val="both"/>
      </w:pP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fr-FR"/>
        </w:rPr>
        <w:t>__________________________________________________</w:t>
      </w:r>
    </w:p>
    <w:p w14:paraId="2DAD3E9C" w14:textId="77777777" w:rsidR="00785060" w:rsidRPr="004F0B21" w:rsidRDefault="00785060">
      <w:pPr>
        <w:pStyle w:val="Normlnweb"/>
        <w:tabs>
          <w:tab w:val="left" w:pos="1725"/>
        </w:tabs>
        <w:spacing w:before="0" w:after="0"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na straně jedné                                                                                                                                        </w:t>
      </w:r>
    </w:p>
    <w:p w14:paraId="2DAD3E9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9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DAD3E9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0" w14:textId="13C3400A" w:rsidR="00785060" w:rsidRPr="004F0B21" w:rsidRDefault="00F678EA">
      <w:pPr>
        <w:pStyle w:val="Normlnweb"/>
        <w:spacing w:before="0" w:after="0"/>
        <w:jc w:val="both"/>
        <w:rPr>
          <w:rFonts w:asciiTheme="minorHAnsi" w:hAnsiTheme="minorHAnsi" w:cstheme="minorHAnsi"/>
          <w:b/>
          <w:color w:val="00FF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A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Příjmení a jméno: …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…………………………………………………………………………………….…………………………………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DAD3EA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 narození: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…………………………………………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Kontaktní adresa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DAD3EA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AA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…………………………….………………………………………………………………………………………………………...……………………</w:t>
      </w:r>
    </w:p>
    <w:p w14:paraId="2DAD3EA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Telefonické spojení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: ………………………………………………………………</w:t>
      </w:r>
    </w:p>
    <w:p w14:paraId="2DAD3EA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F0B21">
        <w:rPr>
          <w:rFonts w:asciiTheme="minorHAnsi" w:hAnsiTheme="minorHAnsi" w:cstheme="minorHAnsi"/>
          <w:i/>
          <w:sz w:val="22"/>
          <w:szCs w:val="22"/>
        </w:rPr>
        <w:t>na straně druhé</w:t>
      </w:r>
    </w:p>
    <w:p w14:paraId="2DAD3EA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EB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se dohodli, že spolu uzavřou tuto smlouvu o poskytnutí sociální služby a projevili vůli řídit se všemi jejími ustanoveními. </w:t>
      </w:r>
    </w:p>
    <w:p w14:paraId="2DAD3EB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D3EB2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b/>
          <w:sz w:val="22"/>
          <w:szCs w:val="22"/>
        </w:rPr>
        <w:t>II.</w:t>
      </w:r>
    </w:p>
    <w:p w14:paraId="2DAD3EB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B4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Předmět smlouvy o poskytování sociálních služeb</w:t>
      </w:r>
    </w:p>
    <w:p w14:paraId="2DAD3EB5" w14:textId="39D5C34D" w:rsidR="00F918CA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Předmětem smlouvy je </w:t>
      </w:r>
      <w:r w:rsidR="001F6606">
        <w:rPr>
          <w:rFonts w:asciiTheme="minorHAnsi" w:hAnsiTheme="minorHAnsi" w:cstheme="minorHAnsi"/>
          <w:bCs/>
          <w:sz w:val="22"/>
          <w:szCs w:val="22"/>
        </w:rPr>
        <w:t>poskytování sociální služby odborné sociální poradenství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, a to </w:t>
      </w:r>
      <w:r w:rsidR="00B6772C">
        <w:rPr>
          <w:rFonts w:asciiTheme="minorHAnsi" w:hAnsiTheme="minorHAnsi" w:cstheme="minorHAnsi"/>
          <w:bCs/>
          <w:sz w:val="22"/>
          <w:szCs w:val="22"/>
        </w:rPr>
        <w:t xml:space="preserve">v souladu s § </w:t>
      </w:r>
      <w:r w:rsidR="00971E50">
        <w:rPr>
          <w:rFonts w:asciiTheme="minorHAnsi" w:hAnsiTheme="minorHAnsi" w:cstheme="minorHAnsi"/>
          <w:bCs/>
          <w:sz w:val="22"/>
          <w:szCs w:val="22"/>
        </w:rPr>
        <w:t>37</w:t>
      </w:r>
      <w:r w:rsidRPr="006E5E0C">
        <w:rPr>
          <w:rFonts w:asciiTheme="minorHAnsi" w:hAnsiTheme="minorHAnsi" w:cstheme="minorHAnsi"/>
          <w:bCs/>
          <w:sz w:val="22"/>
          <w:szCs w:val="22"/>
        </w:rPr>
        <w:t xml:space="preserve">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108/2006 Sb., o</w:t>
      </w:r>
      <w:r w:rsidR="00906C3E">
        <w:rPr>
          <w:rFonts w:asciiTheme="minorHAnsi" w:hAnsiTheme="minorHAnsi" w:cstheme="minorHAnsi"/>
          <w:bCs/>
          <w:sz w:val="22"/>
          <w:szCs w:val="22"/>
        </w:rPr>
        <w:t xml:space="preserve"> sociálních službách, a § 4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F918CA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>, prováděcí vyhlášky.</w:t>
      </w:r>
    </w:p>
    <w:p w14:paraId="2DAD3EB6" w14:textId="77777777" w:rsidR="00F918CA" w:rsidRPr="004F0B21" w:rsidRDefault="00F918CA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B7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Romodrom o.p.s. je registrovaným poskytovatelem sociálních služeb.</w:t>
      </w:r>
    </w:p>
    <w:p w14:paraId="2DAD3EB8" w14:textId="77777777" w:rsidR="00785060" w:rsidRPr="00BC2A25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55425F1F" w14:textId="77777777" w:rsidR="00906C3E" w:rsidRPr="00971E50" w:rsidRDefault="00906C3E" w:rsidP="00906C3E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E50">
        <w:rPr>
          <w:rFonts w:asciiTheme="minorHAnsi" w:hAnsiTheme="minorHAnsi" w:cstheme="minorHAnsi"/>
          <w:color w:val="000000"/>
          <w:sz w:val="22"/>
          <w:szCs w:val="22"/>
        </w:rPr>
        <w:t>Základní činnosti při poskytování odborného sociálního poradenství se zajišťují v rozsahu těchto úkonů:</w:t>
      </w:r>
    </w:p>
    <w:p w14:paraId="6E4813EE" w14:textId="77777777" w:rsidR="00906C3E" w:rsidRPr="00971E50" w:rsidRDefault="00906C3E" w:rsidP="00906C3E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E50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a)</w:t>
      </w:r>
      <w:r w:rsidRPr="00971E50">
        <w:rPr>
          <w:rFonts w:asciiTheme="minorHAnsi" w:hAnsiTheme="minorHAnsi" w:cstheme="minorHAnsi"/>
          <w:color w:val="000000"/>
          <w:sz w:val="22"/>
          <w:szCs w:val="22"/>
        </w:rPr>
        <w:t> zprostředkování kontaktu se společenským prostředím:</w:t>
      </w:r>
    </w:p>
    <w:p w14:paraId="5E319256" w14:textId="77777777" w:rsidR="00906C3E" w:rsidRPr="00971E50" w:rsidRDefault="00906C3E" w:rsidP="00906C3E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E50">
        <w:rPr>
          <w:rFonts w:asciiTheme="minorHAnsi" w:hAnsiTheme="minorHAnsi" w:cstheme="minorHAnsi"/>
          <w:color w:val="000000"/>
          <w:sz w:val="22"/>
          <w:szCs w:val="22"/>
        </w:rPr>
        <w:t>zprostředkování navazujících služeb,</w:t>
      </w:r>
    </w:p>
    <w:p w14:paraId="2EC7D744" w14:textId="77777777" w:rsidR="00906C3E" w:rsidRPr="00971E50" w:rsidRDefault="00906C3E" w:rsidP="00906C3E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E50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b)</w:t>
      </w:r>
      <w:r w:rsidRPr="00971E50">
        <w:rPr>
          <w:rFonts w:asciiTheme="minorHAnsi" w:hAnsiTheme="minorHAnsi" w:cstheme="minorHAnsi"/>
          <w:color w:val="000000"/>
          <w:sz w:val="22"/>
          <w:szCs w:val="22"/>
        </w:rPr>
        <w:t> sociálně terapeutické činnosti:</w:t>
      </w:r>
    </w:p>
    <w:p w14:paraId="439A265E" w14:textId="0F80BAED" w:rsidR="00906C3E" w:rsidRPr="00971E50" w:rsidRDefault="00906C3E" w:rsidP="00906C3E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E50">
        <w:rPr>
          <w:rFonts w:asciiTheme="minorHAnsi" w:hAnsiTheme="minorHAnsi" w:cstheme="minorHAnsi"/>
          <w:color w:val="000000"/>
          <w:sz w:val="22"/>
          <w:szCs w:val="22"/>
        </w:rPr>
        <w:t>poskytnutí poradenství v oblastech orientace v sociálních systémech, práva, psy</w:t>
      </w:r>
      <w:r w:rsidR="00971E50">
        <w:rPr>
          <w:rFonts w:asciiTheme="minorHAnsi" w:hAnsiTheme="minorHAnsi" w:cstheme="minorHAnsi"/>
          <w:color w:val="000000"/>
          <w:sz w:val="22"/>
          <w:szCs w:val="22"/>
        </w:rPr>
        <w:t>chologie a v oblasti vzdělávání,</w:t>
      </w:r>
    </w:p>
    <w:p w14:paraId="2E4F32CF" w14:textId="77777777" w:rsidR="00906C3E" w:rsidRPr="00971E50" w:rsidRDefault="00906C3E" w:rsidP="00906C3E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E50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c)</w:t>
      </w:r>
      <w:r w:rsidRPr="00971E50">
        <w:rPr>
          <w:rFonts w:asciiTheme="minorHAnsi" w:hAnsiTheme="minorHAnsi" w:cstheme="minorHAnsi"/>
          <w:color w:val="000000"/>
          <w:sz w:val="22"/>
          <w:szCs w:val="22"/>
        </w:rPr>
        <w:t> pomoc při uplatňování práv, oprávněných zájmů a při obstarávání osobních záležitostí:</w:t>
      </w:r>
    </w:p>
    <w:p w14:paraId="2F5D018C" w14:textId="77777777" w:rsidR="00906C3E" w:rsidRPr="00971E50" w:rsidRDefault="00906C3E" w:rsidP="00906C3E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E50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1.</w:t>
      </w:r>
      <w:r w:rsidRPr="00971E50">
        <w:rPr>
          <w:rFonts w:asciiTheme="minorHAnsi" w:hAnsiTheme="minorHAnsi" w:cstheme="minorHAnsi"/>
          <w:color w:val="000000"/>
          <w:sz w:val="22"/>
          <w:szCs w:val="22"/>
        </w:rPr>
        <w:t> pomoc při vyřizování běžných záležitostí,</w:t>
      </w:r>
    </w:p>
    <w:p w14:paraId="348512A0" w14:textId="77777777" w:rsidR="0093441E" w:rsidRDefault="00906C3E" w:rsidP="0093441E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E50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2.</w:t>
      </w:r>
      <w:r w:rsidRPr="00971E50">
        <w:rPr>
          <w:rFonts w:asciiTheme="minorHAnsi" w:hAnsiTheme="minorHAnsi" w:cstheme="minorHAnsi"/>
          <w:color w:val="000000"/>
          <w:sz w:val="22"/>
          <w:szCs w:val="22"/>
        </w:rPr>
        <w:t> pomoc při obnovení nebo upevnění kontaktu s přirozeným sociálním prostředím.</w:t>
      </w:r>
    </w:p>
    <w:p w14:paraId="72373F18" w14:textId="3CD63CAB" w:rsidR="0093441E" w:rsidRPr="0093441E" w:rsidRDefault="0093441E" w:rsidP="0093441E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441E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3441E">
        <w:rPr>
          <w:rFonts w:asciiTheme="minorHAnsi" w:hAnsiTheme="minorHAnsi" w:cstheme="minorHAnsi"/>
          <w:sz w:val="22"/>
        </w:rPr>
        <w:t>činnosti poskytující podporu pečujícím a činnosti, které spočívají v nácviku dovedností pečujících osob pro zvládání péče o osoby závislé na jejich pomoci</w:t>
      </w:r>
    </w:p>
    <w:p w14:paraId="2DAD3EC1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2" w14:textId="50B2F660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Služba je realizována</w:t>
      </w:r>
      <w:r w:rsidR="00BC2A25">
        <w:rPr>
          <w:rFonts w:asciiTheme="minorHAnsi" w:hAnsiTheme="minorHAnsi" w:cstheme="minorHAnsi"/>
          <w:bCs/>
          <w:sz w:val="22"/>
          <w:szCs w:val="22"/>
        </w:rPr>
        <w:t xml:space="preserve"> ambulantní a</w:t>
      </w:r>
      <w:r w:rsidR="00C77BC1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7BC1" w:rsidRPr="003200C5">
        <w:rPr>
          <w:rFonts w:asciiTheme="minorHAnsi" w:hAnsiTheme="minorHAnsi" w:cstheme="minorHAnsi"/>
          <w:bCs/>
          <w:sz w:val="22"/>
          <w:szCs w:val="22"/>
        </w:rPr>
        <w:t>terénní formou</w:t>
      </w:r>
      <w:r w:rsidRPr="003200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3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4" w14:textId="3CAE472D" w:rsidR="00F93698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Konkrétní předmět spolupráce mezi poskytovatelem a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je vydefinován v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 písemném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, který je součástí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klientovy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>dokumenta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>ce</w:t>
      </w:r>
      <w:r w:rsidR="003668AD" w:rsidRPr="004F0B2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4F0B21">
        <w:rPr>
          <w:rFonts w:asciiTheme="minorHAnsi" w:hAnsiTheme="minorHAnsi" w:cstheme="minorHAnsi"/>
          <w:bCs/>
          <w:sz w:val="22"/>
          <w:szCs w:val="22"/>
        </w:rPr>
        <w:t>Během spolupráce mezi smluvními stranami dochází k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 pravidelnému </w:t>
      </w:r>
      <w:r w:rsidRPr="004F0B21">
        <w:rPr>
          <w:rFonts w:asciiTheme="minorHAnsi" w:hAnsiTheme="minorHAnsi" w:cstheme="minorHAnsi"/>
          <w:bCs/>
          <w:sz w:val="22"/>
          <w:szCs w:val="22"/>
        </w:rPr>
        <w:t>vyhodnocování naplňování ind</w:t>
      </w:r>
      <w:r w:rsidR="004F6919" w:rsidRPr="004F0B21">
        <w:rPr>
          <w:rFonts w:asciiTheme="minorHAnsi" w:hAnsiTheme="minorHAnsi" w:cstheme="minorHAnsi"/>
          <w:bCs/>
          <w:sz w:val="22"/>
          <w:szCs w:val="22"/>
        </w:rPr>
        <w:t>ividuálního plánu</w:t>
      </w:r>
      <w:r w:rsidR="005D011A"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5" w14:textId="77777777" w:rsidR="00F93698" w:rsidRPr="004F0B21" w:rsidRDefault="00F93698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6" w14:textId="3FD3DE51" w:rsidR="00785060" w:rsidRPr="004F0B21" w:rsidRDefault="00C53D86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Každý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má svého klíčového pracovníka. 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Klíčový pracovník je konkretizován např. v 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služby.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DAD3EC7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8" w14:textId="4C03C1E6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a poskytovatelem probíhá na základě dobrovolnosti.</w:t>
      </w:r>
    </w:p>
    <w:p w14:paraId="2DAD3EC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C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2DAD3EC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C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Způsob poskytovaných služeb</w:t>
      </w:r>
    </w:p>
    <w:p w14:paraId="2DAD3EC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Službu je možno poskytovat formou:</w:t>
      </w:r>
    </w:p>
    <w:p w14:paraId="2DAD3ECE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osobního kontaktu</w:t>
      </w:r>
    </w:p>
    <w:p w14:paraId="2DAD3ECF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telefonického kontaktu (či prostřednictvím využití jiných médií)</w:t>
      </w:r>
    </w:p>
    <w:p w14:paraId="2DAD3ED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2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2DAD3ED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4" w14:textId="5C13F84C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Místo</w:t>
      </w:r>
      <w:r w:rsidR="003668AD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a čas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poskytování služeb</w:t>
      </w:r>
    </w:p>
    <w:p w14:paraId="2DAD3ED5" w14:textId="05836287" w:rsidR="00785060" w:rsidRPr="003200C5" w:rsidRDefault="00785060" w:rsidP="003668AD">
      <w:pPr>
        <w:pStyle w:val="Normlnweb"/>
        <w:spacing w:before="0" w:after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</w:t>
      </w:r>
      <w:r w:rsidRPr="003200C5">
        <w:rPr>
          <w:rFonts w:asciiTheme="minorHAnsi" w:hAnsiTheme="minorHAnsi" w:cstheme="minorHAnsi"/>
          <w:bCs/>
          <w:sz w:val="22"/>
          <w:szCs w:val="22"/>
        </w:rPr>
        <w:t>a je poskytována</w:t>
      </w:r>
      <w:r w:rsidR="003668AD" w:rsidRPr="003200C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8BC368" w14:textId="270F8E17" w:rsidR="003668AD" w:rsidRPr="003200C5" w:rsidRDefault="003668AD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00C5">
        <w:rPr>
          <w:rFonts w:asciiTheme="minorHAnsi" w:hAnsiTheme="minorHAnsi" w:cstheme="minorHAnsi"/>
          <w:bCs/>
          <w:iCs/>
          <w:sz w:val="22"/>
          <w:szCs w:val="22"/>
        </w:rPr>
        <w:t xml:space="preserve">Přirozené prostředí </w:t>
      </w:r>
      <w:r w:rsidR="00F678EA" w:rsidRPr="003200C5">
        <w:rPr>
          <w:rFonts w:asciiTheme="minorHAnsi" w:hAnsiTheme="minorHAnsi" w:cstheme="minorHAnsi"/>
          <w:bCs/>
          <w:iCs/>
          <w:sz w:val="22"/>
          <w:szCs w:val="22"/>
        </w:rPr>
        <w:t>klienta</w:t>
      </w:r>
      <w:r w:rsidR="00BC2A25">
        <w:rPr>
          <w:rFonts w:asciiTheme="minorHAnsi" w:hAnsiTheme="minorHAnsi" w:cstheme="minorHAnsi"/>
          <w:bCs/>
          <w:iCs/>
          <w:sz w:val="22"/>
          <w:szCs w:val="22"/>
        </w:rPr>
        <w:t>, kancelář sociální služby</w:t>
      </w:r>
    </w:p>
    <w:p w14:paraId="2DAD3ED6" w14:textId="69F0CB95" w:rsidR="00785060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t>Adresa kanceláře: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48A8">
        <w:rPr>
          <w:rFonts w:asciiTheme="minorHAnsi" w:hAnsiTheme="minorHAnsi" w:cstheme="minorHAnsi"/>
          <w:bCs/>
          <w:sz w:val="22"/>
          <w:szCs w:val="22"/>
        </w:rPr>
        <w:t>Wilsonova 599</w:t>
      </w:r>
      <w:r w:rsidR="00A60602">
        <w:rPr>
          <w:rFonts w:asciiTheme="minorHAnsi" w:hAnsiTheme="minorHAnsi" w:cstheme="minorHAnsi"/>
          <w:bCs/>
          <w:sz w:val="22"/>
          <w:szCs w:val="22"/>
        </w:rPr>
        <w:t>/6</w:t>
      </w:r>
      <w:r w:rsidR="003200C5">
        <w:rPr>
          <w:rFonts w:asciiTheme="minorHAnsi" w:hAnsiTheme="minorHAnsi" w:cstheme="minorHAnsi"/>
          <w:bCs/>
          <w:sz w:val="22"/>
          <w:szCs w:val="22"/>
        </w:rPr>
        <w:t>, Slaný 274 01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7" w14:textId="7E9F95DE" w:rsidR="007341A2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lastRenderedPageBreak/>
        <w:t>Služba je poskytována v </w:t>
      </w:r>
      <w:r w:rsidR="00E91AB4">
        <w:rPr>
          <w:rFonts w:asciiTheme="minorHAnsi" w:hAnsiTheme="minorHAnsi" w:cstheme="minorHAnsi"/>
          <w:bCs/>
          <w:sz w:val="22"/>
          <w:szCs w:val="22"/>
        </w:rPr>
        <w:t>pracovní dny od 8.00 do 16.0</w:t>
      </w:r>
      <w:r w:rsidRPr="003200C5">
        <w:rPr>
          <w:rFonts w:asciiTheme="minorHAnsi" w:hAnsiTheme="minorHAnsi" w:cstheme="minorHAnsi"/>
          <w:bCs/>
          <w:sz w:val="22"/>
          <w:szCs w:val="22"/>
        </w:rPr>
        <w:t>0 hodin</w:t>
      </w:r>
      <w:r w:rsidR="007341A2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DAD3ED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D" w14:textId="77777777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Úhrada služby</w:t>
      </w:r>
    </w:p>
    <w:p w14:paraId="2DAD3EDE" w14:textId="428112F1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Služba je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 souladu s ustanovením § 72 písm. i) zákona </w:t>
      </w:r>
      <w:r w:rsidR="00E30DD5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službách, poskytována bez úhrady nákladů, tj. bezplatně.</w:t>
      </w:r>
    </w:p>
    <w:p w14:paraId="2DAD3EDF" w14:textId="77777777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E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2DAD3EE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E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Výpovědní důvody a výpovědní lhůty</w:t>
      </w:r>
    </w:p>
    <w:p w14:paraId="2DAD3EE3" w14:textId="77777777" w:rsidR="00785060" w:rsidRPr="004F0B21" w:rsidRDefault="00C941D4" w:rsidP="00293766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(a tedy poskytování Služby ze strany Poskytovatele) 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může být </w:t>
      </w:r>
      <w:r w:rsidR="00785060" w:rsidRPr="004F0B21">
        <w:rPr>
          <w:rFonts w:asciiTheme="minorHAnsi" w:hAnsiTheme="minorHAnsi" w:cstheme="minorHAnsi"/>
          <w:sz w:val="22"/>
          <w:szCs w:val="22"/>
          <w:u w:val="single"/>
        </w:rPr>
        <w:t>ze strany poskytovatele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Pr="004F0B21">
        <w:rPr>
          <w:rFonts w:asciiTheme="minorHAnsi" w:hAnsiTheme="minorHAnsi" w:cstheme="minorHAnsi"/>
          <w:sz w:val="22"/>
          <w:szCs w:val="22"/>
        </w:rPr>
        <w:t xml:space="preserve">vypovězena a </w:t>
      </w:r>
      <w:r w:rsidR="00785060" w:rsidRPr="004F0B21">
        <w:rPr>
          <w:rFonts w:asciiTheme="minorHAnsi" w:hAnsiTheme="minorHAnsi" w:cstheme="minorHAnsi"/>
          <w:sz w:val="22"/>
          <w:szCs w:val="22"/>
        </w:rPr>
        <w:t>ukončena pouze tehdy, pokud:</w:t>
      </w:r>
    </w:p>
    <w:p w14:paraId="49FC5A38" w14:textId="19AF5ACD" w:rsidR="00061682" w:rsidRPr="004F0B21" w:rsidRDefault="00AF3363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dojde k zániku příslušné sociální služby (ztrátě identifikátoru sociální služby) – proces odebrání identifikátoru trvá dva měsíce. Po tuto dobu pracovníci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informují o službách následné péče, a u těch z nich, u kterých lze v dané lhůtě jejich kauzy vyřešit, je pracovníci poskytovatele s </w:t>
      </w:r>
      <w:r w:rsidR="00F678EA">
        <w:rPr>
          <w:rFonts w:asciiTheme="minorHAnsi" w:hAnsiTheme="minorHAnsi" w:cstheme="minorHAnsi"/>
          <w:sz w:val="22"/>
          <w:szCs w:val="22"/>
        </w:rPr>
        <w:t>klienty</w:t>
      </w:r>
      <w:r w:rsidRPr="004F0B21">
        <w:rPr>
          <w:rFonts w:asciiTheme="minorHAnsi" w:hAnsiTheme="minorHAnsi" w:cstheme="minorHAnsi"/>
          <w:sz w:val="22"/>
          <w:szCs w:val="22"/>
        </w:rPr>
        <w:t xml:space="preserve"> vyřeší. Se zánikem sociální služby automaticky zaniká i tato smlouva.</w:t>
      </w:r>
      <w:r w:rsidR="00061682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3B2BC" w14:textId="650580C4" w:rsidR="00061682" w:rsidRPr="004F0B21" w:rsidRDefault="00061682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k ukončení spolupráce může dojít i prostřednictvím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naplnění cílů stanovených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(tzn., že další zakázka není následně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vůči poskytovateli definována a s poskytovatelem kontraktována) – 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poskytovatelem v takovém případě přirozeně zaniká naplněním této smlouvy.</w:t>
      </w:r>
    </w:p>
    <w:p w14:paraId="2DAD3EE9" w14:textId="759CC410" w:rsidR="00AF3363" w:rsidRPr="004F0B21" w:rsidRDefault="00AF3363" w:rsidP="00061682">
      <w:pPr>
        <w:pStyle w:val="Normlnweb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DAD3EEA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B" w14:textId="4F821F0F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Služba může být 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ze strany </w:t>
      </w:r>
      <w:r w:rsidR="00F678EA">
        <w:rPr>
          <w:rFonts w:asciiTheme="minorHAnsi" w:hAnsiTheme="minorHAnsi" w:cstheme="minorHAnsi"/>
          <w:sz w:val="22"/>
          <w:szCs w:val="22"/>
          <w:u w:val="single"/>
        </w:rPr>
        <w:t>klienta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 sociální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ukončena kdykoli, a to i bez uvedení důvodu, který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k ukončení spolupráce vede.</w:t>
      </w:r>
    </w:p>
    <w:p w14:paraId="2DAD3EE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E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14:paraId="2DAD3EF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Povinnosti poskytovatele služby</w:t>
      </w:r>
    </w:p>
    <w:p w14:paraId="2DAD3EF3" w14:textId="14C61E82" w:rsidR="00785060" w:rsidRPr="004F0B21" w:rsidRDefault="00785060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v souladu s ustanovením § 100 zákona 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zachovávat mlčenlivost o údajích týkajících se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služby, které se při poskytování služby dozvěděl. Poskytovatel se dále zavazuje, že nesdělí třetí osobě informace vztahující se k poskytované službě</w:t>
      </w:r>
      <w:r w:rsidR="00001C69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bude tyto informace chránit v souladu s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>platnými pravidly pro ochranu osobních údajů, vyjma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povinnosti vyplývající z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 xml:space="preserve"> § 367 a § 368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40/2009 Sb.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 trestního zákoníku.</w:t>
      </w:r>
    </w:p>
    <w:p w14:paraId="2DAD3EF4" w14:textId="215B77FC" w:rsidR="00785060" w:rsidRPr="004F0B21" w:rsidRDefault="004F0B21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oskytovatel se zavazuje realizovat sociální službu v souladu s/se:</w:t>
      </w:r>
    </w:p>
    <w:p w14:paraId="2DAD3EF5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 č. 108/2006 Sb., o sociálních službách</w:t>
      </w:r>
    </w:p>
    <w:p w14:paraId="2DAD3EF6" w14:textId="77777777" w:rsidR="00785060" w:rsidRPr="004F0B21" w:rsidRDefault="00504A5A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Pr="004F0B21">
        <w:rPr>
          <w:rFonts w:asciiTheme="minorHAnsi" w:hAnsiTheme="minorHAnsi" w:cstheme="minorHAnsi"/>
          <w:bCs/>
          <w:sz w:val="22"/>
          <w:szCs w:val="22"/>
        </w:rPr>
        <w:t>, prováděcí vyhláškou</w:t>
      </w:r>
    </w:p>
    <w:p w14:paraId="2DAD3EF7" w14:textId="7219319E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interními předpisy </w:t>
      </w:r>
      <w:r w:rsidR="00F678EA">
        <w:rPr>
          <w:rFonts w:asciiTheme="minorHAnsi" w:hAnsiTheme="minorHAnsi" w:cstheme="minorHAnsi"/>
          <w:bCs/>
          <w:sz w:val="22"/>
          <w:szCs w:val="22"/>
        </w:rPr>
        <w:t>organizace</w:t>
      </w:r>
    </w:p>
    <w:p w14:paraId="2DAD3EF8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dobrými mravy</w:t>
      </w:r>
    </w:p>
    <w:p w14:paraId="2DAD3EF9" w14:textId="35C2E78D" w:rsidR="00785060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seznámit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s podmínkami poskytování služby. Poskytovatel se ujistí, že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podmínkám rozumí. Podmínky služby jsou dále vyvěšeny na viditelných místech v 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prostorech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poskyt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ování služby</w:t>
      </w:r>
      <w:r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B3C408" w14:textId="3789999C" w:rsidR="004F0B21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Poskytovatel má povinnost zachovat vůči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klientům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rovný přístup a při poskytování sociální služby postupovat plně v souladu s Etickým kodexem </w:t>
      </w:r>
      <w:r w:rsidR="004F0B21" w:rsidRPr="004F0B21">
        <w:rPr>
          <w:rFonts w:asciiTheme="minorHAnsi" w:hAnsiTheme="minorHAnsi" w:cstheme="minorHAnsi"/>
          <w:bCs/>
          <w:sz w:val="22"/>
          <w:szCs w:val="22"/>
        </w:rPr>
        <w:t>Romodrom o.p.s.</w:t>
      </w:r>
    </w:p>
    <w:p w14:paraId="6E357C53" w14:textId="731D20C1" w:rsidR="004F0B21" w:rsidRDefault="004F0B2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s výše uvedenými vnitřními pravidly seznámil, a to před podepsáním této smlouvy.</w:t>
      </w:r>
    </w:p>
    <w:p w14:paraId="7FA22CD4" w14:textId="7F886EF9" w:rsidR="00B81FC1" w:rsidRPr="00F21DB5" w:rsidRDefault="00B81FC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Poskytovatel získané údaje o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>
        <w:rPr>
          <w:rFonts w:asciiTheme="minorHAnsi" w:hAnsiTheme="minorHAnsi" w:cstheme="minorHAnsi"/>
          <w:bCs/>
          <w:sz w:val="22"/>
          <w:szCs w:val="22"/>
        </w:rPr>
        <w:t xml:space="preserve"> služby využívá pouze k samotnému výkonu sociální služby a dodržuje všechna zákonná opatření s </w:t>
      </w:r>
      <w:r w:rsidR="00F21DB5">
        <w:rPr>
          <w:rFonts w:asciiTheme="minorHAnsi" w:hAnsiTheme="minorHAnsi" w:cstheme="minorHAnsi"/>
          <w:bCs/>
          <w:sz w:val="22"/>
          <w:szCs w:val="22"/>
        </w:rPr>
        <w:t>tím</w:t>
      </w:r>
      <w:r>
        <w:rPr>
          <w:rFonts w:asciiTheme="minorHAnsi" w:hAnsiTheme="minorHAnsi" w:cstheme="minorHAnsi"/>
          <w:bCs/>
          <w:sz w:val="22"/>
          <w:szCs w:val="22"/>
        </w:rPr>
        <w:t xml:space="preserve"> souvisejících, 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zejména z. 119/2019 Sb. a </w:t>
      </w:r>
      <w:r w:rsidR="004C7C69"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měrnici GDPR.</w:t>
      </w:r>
    </w:p>
    <w:p w14:paraId="2DAD3EFA" w14:textId="14EF78E9" w:rsidR="00785060" w:rsidRPr="004F0B21" w:rsidRDefault="00785060" w:rsidP="004F0B21">
      <w:pPr>
        <w:pStyle w:val="Normlnweb"/>
        <w:spacing w:before="0" w:after="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DAD3EF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FC" w14:textId="77777777" w:rsidR="00785060" w:rsidRPr="004F0B21" w:rsidRDefault="00785060">
      <w:pPr>
        <w:pStyle w:val="Normlnweb"/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FD" w14:textId="415AEABA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Povinnosti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FE" w14:textId="62C6B260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sociální služby aktivně spolupracuje při řešení své situace</w:t>
      </w:r>
    </w:p>
    <w:p w14:paraId="2DAD3EFF" w14:textId="222C78B2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je povinen pravdivě informovat o své situaci</w:t>
      </w:r>
    </w:p>
    <w:p w14:paraId="2DAD3F00" w14:textId="27D576A8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respektuje a dodržuje pravidla spolupráce, stejně tak i vnitřní pravidla stanovená poskytovatelem pro poskytování sociální služby – jedná se </w:t>
      </w:r>
      <w:r w:rsidR="002B2E61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zejména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o aktuální znění:</w:t>
      </w:r>
    </w:p>
    <w:p w14:paraId="2DAD3F01" w14:textId="3C297DD0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sankčního vypovězení spolupráce s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</w:t>
      </w:r>
    </w:p>
    <w:p w14:paraId="2DAD3F02" w14:textId="77777777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postupu pro vyřizování stížností</w:t>
      </w:r>
    </w:p>
    <w:p w14:paraId="2DAD3F03" w14:textId="77777777" w:rsidR="00785060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řádu služby</w:t>
      </w:r>
    </w:p>
    <w:p w14:paraId="3B7BF293" w14:textId="5F77F2E2" w:rsidR="006058B7" w:rsidRPr="004F0B21" w:rsidRDefault="003200C5" w:rsidP="006058B7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Poskytovatel s výše uvedenými vnitřními pravidly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seznámil zájemce o sociální službu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před podepsáním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této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smlouvy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54CAF4" w14:textId="08434606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14:paraId="17E219A4" w14:textId="57FE6AAA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14:paraId="2DAD3F0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8" w14:textId="77777777" w:rsidR="00785060" w:rsidRPr="00D053B9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053B9">
        <w:rPr>
          <w:rFonts w:asciiTheme="minorHAnsi" w:hAnsiTheme="minorHAnsi" w:cstheme="minorHAnsi"/>
          <w:b/>
          <w:bCs/>
          <w:sz w:val="22"/>
          <w:szCs w:val="22"/>
        </w:rPr>
        <w:t>Práva poskytovatele služby</w:t>
      </w:r>
    </w:p>
    <w:p w14:paraId="2DAD3F0D" w14:textId="6213D462" w:rsidR="00785060" w:rsidRPr="00D053B9" w:rsidRDefault="00785060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D053B9">
        <w:rPr>
          <w:rFonts w:asciiTheme="minorHAnsi" w:hAnsiTheme="minorHAnsi" w:cstheme="minorHAnsi"/>
          <w:bCs/>
          <w:sz w:val="22"/>
          <w:szCs w:val="22"/>
        </w:rPr>
        <w:t>Poskytovatel má právo v případě porušení pravidel spolupráce</w:t>
      </w:r>
      <w:r w:rsidR="00D053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vůči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sociální služby uplatnit sankci, a to v souladu s vnitřními předpisy pos</w:t>
      </w:r>
      <w:r w:rsidRPr="00D053B9">
        <w:rPr>
          <w:rFonts w:asciiTheme="minorHAnsi" w:hAnsiTheme="minorHAnsi" w:cstheme="minorHAnsi"/>
          <w:bCs/>
          <w:sz w:val="22"/>
          <w:szCs w:val="22"/>
        </w:rPr>
        <w:t>kytovatele.</w:t>
      </w:r>
    </w:p>
    <w:p w14:paraId="2DAD3F0E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0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10" w14:textId="222FC9E5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Práva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0EEE86F" w14:textId="6E483124" w:rsidR="00C878C8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Klient</w:t>
      </w:r>
      <w:r w:rsidR="00C878C8">
        <w:rPr>
          <w:rFonts w:asciiTheme="minorHAnsi" w:hAnsiTheme="minorHAnsi" w:cstheme="minorHAnsi"/>
          <w:bCs/>
          <w:sz w:val="22"/>
          <w:szCs w:val="22"/>
        </w:rPr>
        <w:t xml:space="preserve"> využívá službu dle svých potřeb, na základě vlastního rozhodnutí</w:t>
      </w:r>
    </w:p>
    <w:p w14:paraId="2DAD3F11" w14:textId="54686002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službu kdykoli ukončit, a to i bez udání důvodu</w:t>
      </w:r>
    </w:p>
    <w:p w14:paraId="2DAD3F12" w14:textId="570A7E3A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si může na službu či poskytovatele stěžovat, a to v souladu s vnitřními předpisy poskytovatele</w:t>
      </w:r>
    </w:p>
    <w:p w14:paraId="2DAD3F13" w14:textId="3DF83E5A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kdykoli nahlédnout do své dokumentace a podle potřeby zažádat o kopii kterékoli její části</w:t>
      </w:r>
    </w:p>
    <w:p w14:paraId="2DAD3F14" w14:textId="089EAE0E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služby </w:t>
      </w:r>
      <w:r w:rsidR="00CD7C17" w:rsidRPr="004F0B21">
        <w:rPr>
          <w:rFonts w:asciiTheme="minorHAnsi" w:hAnsiTheme="minorHAnsi" w:cstheme="minorHAnsi"/>
          <w:bCs/>
          <w:sz w:val="22"/>
          <w:szCs w:val="22"/>
        </w:rPr>
        <w:t xml:space="preserve">na vyžádání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dostane kopii od všech dokumentů, které obsahují jeho podpis</w:t>
      </w:r>
    </w:p>
    <w:p w14:paraId="2DAD3F1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F1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7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14:paraId="2DAD3F1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Platnost smlouvy</w:t>
      </w:r>
    </w:p>
    <w:p w14:paraId="2DAD3F1A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nabývá platnosti dnem podpisu oběma smluvními stranami</w:t>
      </w:r>
    </w:p>
    <w:p w14:paraId="2DAD3F1B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je uzavřena na dobu </w:t>
      </w:r>
      <w:r w:rsidR="00310456" w:rsidRPr="004F0B21">
        <w:rPr>
          <w:rFonts w:asciiTheme="minorHAnsi" w:hAnsiTheme="minorHAnsi" w:cstheme="minorHAnsi"/>
          <w:sz w:val="22"/>
          <w:szCs w:val="22"/>
        </w:rPr>
        <w:t>neurčitou</w:t>
      </w:r>
    </w:p>
    <w:p w14:paraId="2DAD3F1C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lastRenderedPageBreak/>
        <w:t>Tato smlouva zaniká</w:t>
      </w:r>
      <w:r w:rsidR="00556973" w:rsidRPr="004F0B21">
        <w:rPr>
          <w:rFonts w:asciiTheme="minorHAnsi" w:hAnsiTheme="minorHAnsi" w:cstheme="minorHAnsi"/>
          <w:sz w:val="22"/>
          <w:szCs w:val="22"/>
        </w:rPr>
        <w:t>:</w:t>
      </w:r>
    </w:p>
    <w:p w14:paraId="2DAD3F1D" w14:textId="0F118E4B" w:rsidR="00785060" w:rsidRPr="004F0B21" w:rsidRDefault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vypovězením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spolupráce ze strany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sociální služby</w:t>
      </w:r>
    </w:p>
    <w:p w14:paraId="2DAD3F1E" w14:textId="5C9FBD7B" w:rsidR="002C0959" w:rsidRPr="004F0B21" w:rsidRDefault="00CF34F4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udělením sankce na základě Sankčního řádu </w:t>
      </w:r>
      <w:r w:rsidR="00F678EA">
        <w:rPr>
          <w:rFonts w:asciiTheme="minorHAnsi" w:hAnsiTheme="minorHAnsi" w:cstheme="minorHAnsi"/>
          <w:sz w:val="22"/>
          <w:szCs w:val="22"/>
        </w:rPr>
        <w:t>klientem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="00310456" w:rsidRPr="004F0B21">
        <w:rPr>
          <w:rFonts w:asciiTheme="minorHAnsi" w:hAnsiTheme="minorHAnsi" w:cstheme="minorHAnsi"/>
          <w:sz w:val="22"/>
          <w:szCs w:val="22"/>
        </w:rPr>
        <w:t>ze strany poskytovatele sociální služby</w:t>
      </w:r>
      <w:r w:rsidR="00CD7C17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1F" w14:textId="08653EB6" w:rsidR="002C0959" w:rsidRPr="004F0B21" w:rsidRDefault="00B47E27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nevyužitím služby v délce 1 rok</w:t>
      </w:r>
    </w:p>
    <w:p w14:paraId="2DAD3F20" w14:textId="1E6D647D" w:rsidR="00270EA3" w:rsidRPr="004F0B21" w:rsidRDefault="002C0959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zánikem příslušné sociální služby</w:t>
      </w:r>
      <w:r w:rsidR="00B47E27">
        <w:rPr>
          <w:rFonts w:asciiTheme="minorHAnsi" w:hAnsiTheme="minorHAnsi" w:cstheme="minorHAnsi"/>
          <w:sz w:val="22"/>
          <w:szCs w:val="22"/>
        </w:rPr>
        <w:t xml:space="preserve"> nebo poskytovatele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21" w14:textId="77777777" w:rsidR="00556973" w:rsidRPr="004F0B21" w:rsidRDefault="00556973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písemnou dohodou mezi oběma smluvními stranami</w:t>
      </w:r>
    </w:p>
    <w:p w14:paraId="2DAD3F22" w14:textId="16A51198" w:rsidR="00270EA3" w:rsidRPr="004F0B21" w:rsidRDefault="00270EA3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úmrtím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</w:p>
    <w:p w14:paraId="666E048D" w14:textId="083E08A2" w:rsidR="00CF34F4" w:rsidRDefault="00F678EA" w:rsidP="002C0959">
      <w:pPr>
        <w:pStyle w:val="Normlnweb"/>
        <w:spacing w:before="0" w:after="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sociální služby může ukončit spolupráci (vypovědět tuto smlouvu) kdyk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oli, a to i bez uvedení důvodu. </w:t>
      </w:r>
    </w:p>
    <w:p w14:paraId="2DAD3F24" w14:textId="77777777" w:rsidR="00785060" w:rsidRDefault="00785060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2EC4260" w14:textId="77777777" w:rsidR="00CF34F4" w:rsidRDefault="00CF34F4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3127478" w14:textId="77777777" w:rsidR="00CF34F4" w:rsidRPr="004F0B21" w:rsidRDefault="00CF34F4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DAD3F25" w14:textId="77777777" w:rsidR="00785060" w:rsidRPr="004F0B21" w:rsidRDefault="00785060">
      <w:pPr>
        <w:pStyle w:val="Normlnweb"/>
        <w:spacing w:before="0" w:after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26" w14:textId="77777777" w:rsidR="00785060" w:rsidRPr="004F0B21" w:rsidRDefault="00785060">
      <w:pPr>
        <w:pStyle w:val="Normlnweb"/>
        <w:spacing w:before="0" w:after="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2DAD3F2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F2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DAD3F2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Účastníci této smlouvy prohlašují, že:</w:t>
      </w:r>
    </w:p>
    <w:p w14:paraId="2DAD3F2A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měli dostatek času na přečtení této smlouvy</w:t>
      </w:r>
    </w:p>
    <w:p w14:paraId="2DAD3F2B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rozumí jejímu obsahu</w:t>
      </w:r>
    </w:p>
    <w:p w14:paraId="2DAD3F2C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s</w:t>
      </w:r>
      <w:r w:rsidR="00C85A80" w:rsidRPr="004F0B21">
        <w:rPr>
          <w:rFonts w:asciiTheme="minorHAnsi" w:hAnsiTheme="minorHAnsi" w:cstheme="minorHAnsi"/>
          <w:sz w:val="22"/>
          <w:szCs w:val="22"/>
        </w:rPr>
        <w:t> </w:t>
      </w:r>
      <w:r w:rsidRPr="004F0B21">
        <w:rPr>
          <w:rFonts w:asciiTheme="minorHAnsi" w:hAnsiTheme="minorHAnsi" w:cstheme="minorHAnsi"/>
          <w:sz w:val="22"/>
          <w:szCs w:val="22"/>
        </w:rPr>
        <w:t>obsahem souhlasí</w:t>
      </w:r>
    </w:p>
    <w:p w14:paraId="2DAD3F2D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byla uzavřena na základě jejich svobodné vůle, nikoli v tísni, pod tlakem protistrany a za jinak nevýhodných podmínek</w:t>
      </w:r>
    </w:p>
    <w:p w14:paraId="2DAD3F2E" w14:textId="6D51450F" w:rsidR="00785060" w:rsidRPr="004F0B21" w:rsidRDefault="00B81FC1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ájemce pak výslovně prohlašuje, že byl o těchto skutečnostech informován způsobem pro něj srozumitelným, a že mu byly zodpovězeny všechny dotazy, které v této souvislosti vůči poskytovateli vznesl. </w:t>
      </w:r>
    </w:p>
    <w:p w14:paraId="2DAD3F2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F30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Na důkaz výše uvedeného pod ni připojují obě smluvní strany své podpisy.</w:t>
      </w:r>
    </w:p>
    <w:p w14:paraId="2DAD3F3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32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3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4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5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6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4F0B21">
        <w:rPr>
          <w:rFonts w:asciiTheme="minorHAnsi" w:hAnsiTheme="minorHAnsi" w:cstheme="minorHAnsi"/>
          <w:iCs/>
          <w:sz w:val="22"/>
          <w:szCs w:val="22"/>
        </w:rPr>
        <w:t>V .....</w:t>
      </w:r>
      <w:r w:rsidR="006F7B9E" w:rsidRPr="004F0B21">
        <w:rPr>
          <w:rFonts w:asciiTheme="minorHAnsi" w:hAnsiTheme="minorHAnsi" w:cstheme="minorHAnsi"/>
          <w:iCs/>
          <w:sz w:val="22"/>
          <w:szCs w:val="22"/>
        </w:rPr>
        <w:t>.................…</w:t>
      </w:r>
      <w:proofErr w:type="gramEnd"/>
      <w:r w:rsidR="006F7B9E" w:rsidRPr="004F0B21">
        <w:rPr>
          <w:rFonts w:asciiTheme="minorHAnsi" w:hAnsiTheme="minorHAnsi" w:cstheme="minorHAnsi"/>
          <w:iCs/>
          <w:sz w:val="22"/>
          <w:szCs w:val="22"/>
        </w:rPr>
        <w:t>…………..</w:t>
      </w:r>
      <w:r w:rsidRPr="004F0B21">
        <w:rPr>
          <w:rFonts w:asciiTheme="minorHAnsi" w:hAnsiTheme="minorHAnsi" w:cstheme="minorHAnsi"/>
          <w:iCs/>
          <w:sz w:val="22"/>
          <w:szCs w:val="22"/>
        </w:rPr>
        <w:t xml:space="preserve"> dne......................................…….</w:t>
      </w:r>
    </w:p>
    <w:p w14:paraId="2DAD3F37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8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9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A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0B21">
        <w:rPr>
          <w:rFonts w:asciiTheme="minorHAnsi" w:hAnsiTheme="minorHAnsi" w:cstheme="minorHAnsi"/>
          <w:iCs/>
          <w:sz w:val="22"/>
          <w:szCs w:val="22"/>
        </w:rPr>
        <w:tab/>
      </w:r>
    </w:p>
    <w:p w14:paraId="2DAD3F3B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C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0B21">
        <w:rPr>
          <w:rFonts w:asciiTheme="minorHAnsi" w:hAnsiTheme="minorHAnsi" w:cstheme="minorHAnsi"/>
          <w:iCs/>
          <w:sz w:val="22"/>
          <w:szCs w:val="22"/>
        </w:rPr>
        <w:t>………………………………….................………………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 xml:space="preserve">      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>....................………………………………………</w:t>
      </w:r>
    </w:p>
    <w:p w14:paraId="2DAD3F3D" w14:textId="788B815F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="00F678EA">
        <w:rPr>
          <w:rFonts w:asciiTheme="minorHAnsi" w:hAnsiTheme="minorHAnsi" w:cstheme="minorHAnsi"/>
          <w:sz w:val="22"/>
          <w:szCs w:val="22"/>
        </w:rPr>
        <w:t>Klient</w:t>
      </w:r>
      <w:r w:rsidRPr="004F0B21">
        <w:rPr>
          <w:rFonts w:asciiTheme="minorHAnsi" w:hAnsiTheme="minorHAnsi" w:cstheme="minorHAnsi"/>
          <w:sz w:val="22"/>
          <w:szCs w:val="22"/>
        </w:rPr>
        <w:t xml:space="preserve"> služby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4F0B21">
        <w:rPr>
          <w:rFonts w:asciiTheme="minorHAnsi" w:hAnsiTheme="minorHAnsi" w:cstheme="minorHAnsi"/>
          <w:sz w:val="22"/>
          <w:szCs w:val="22"/>
        </w:rPr>
        <w:tab/>
        <w:t>zástupce poskytovatele</w:t>
      </w:r>
    </w:p>
    <w:p w14:paraId="2DAD3F3E" w14:textId="77777777" w:rsidR="00785060" w:rsidRPr="004F0B21" w:rsidRDefault="007850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3F" w14:textId="77777777" w:rsidR="00785060" w:rsidRPr="004F0B21" w:rsidRDefault="007850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0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1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2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3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4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5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7" w14:textId="77777777" w:rsidR="006E50F3" w:rsidRPr="004F0B21" w:rsidRDefault="006E50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E50F3" w:rsidRPr="004F0B21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39A46" w14:textId="77777777" w:rsidR="006B4102" w:rsidRDefault="006B4102">
      <w:r>
        <w:separator/>
      </w:r>
    </w:p>
  </w:endnote>
  <w:endnote w:type="continuationSeparator" w:id="0">
    <w:p w14:paraId="670EB2E9" w14:textId="77777777" w:rsidR="006B4102" w:rsidRDefault="006B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F80" w14:textId="77777777" w:rsidR="00785060" w:rsidRDefault="00785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AD3F81" w14:textId="77777777" w:rsidR="00785060" w:rsidRDefault="0078506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8033133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AD3F82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  <w:p w14:paraId="2DAD3F83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cs-CZ"/>
              </w:rPr>
            </w:pP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Stránka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0671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6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z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0671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6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  <w:p w14:paraId="2DAD3F84" w14:textId="77777777" w:rsidR="00101505" w:rsidRPr="00101505" w:rsidRDefault="006B4102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sdtContent>
      </w:sdt>
    </w:sdtContent>
  </w:sdt>
  <w:p w14:paraId="2DAD3F85" w14:textId="77777777" w:rsidR="00101505" w:rsidRPr="00101505" w:rsidRDefault="00101505" w:rsidP="00101505">
    <w:pPr>
      <w:pStyle w:val="Zpat"/>
      <w:ind w:right="360"/>
      <w:jc w:val="center"/>
      <w:rPr>
        <w:sz w:val="18"/>
        <w:szCs w:val="18"/>
      </w:rPr>
    </w:pPr>
    <w:r w:rsidRPr="00101505">
      <w:rPr>
        <w:rFonts w:ascii="Calibri" w:hAnsi="Calibri" w:cs="Calibri"/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  <w:p w14:paraId="2DAD3F86" w14:textId="77777777" w:rsidR="00785060" w:rsidRPr="00101505" w:rsidRDefault="00785060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AC817" w14:textId="77777777" w:rsidR="006B4102" w:rsidRDefault="006B4102">
      <w:r>
        <w:separator/>
      </w:r>
    </w:p>
  </w:footnote>
  <w:footnote w:type="continuationSeparator" w:id="0">
    <w:p w14:paraId="749E6AED" w14:textId="77777777" w:rsidR="006B4102" w:rsidRDefault="006B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5219" w14:textId="2743C742" w:rsidR="00C84D1B" w:rsidRDefault="00C84D1B" w:rsidP="00C84D1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61B0C2D" wp14:editId="1F700385">
          <wp:simplePos x="0" y="0"/>
          <wp:positionH relativeFrom="column">
            <wp:posOffset>-666750</wp:posOffset>
          </wp:positionH>
          <wp:positionV relativeFrom="paragraph">
            <wp:posOffset>-193040</wp:posOffset>
          </wp:positionV>
          <wp:extent cx="1480185" cy="381000"/>
          <wp:effectExtent l="0" t="0" r="5715" b="0"/>
          <wp:wrapTight wrapText="bothSides">
            <wp:wrapPolygon edited="0">
              <wp:start x="0" y="0"/>
              <wp:lineTo x="0" y="12960"/>
              <wp:lineTo x="278" y="20520"/>
              <wp:lineTo x="21405" y="20520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AED8D6" wp14:editId="26DE6ADC">
              <wp:simplePos x="0" y="0"/>
              <wp:positionH relativeFrom="column">
                <wp:posOffset>1136650</wp:posOffset>
              </wp:positionH>
              <wp:positionV relativeFrom="paragraph">
                <wp:posOffset>-351790</wp:posOffset>
              </wp:positionV>
              <wp:extent cx="5270500" cy="662940"/>
              <wp:effectExtent l="0" t="0" r="6350" b="6985"/>
              <wp:wrapSquare wrapText="bothSides"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17651" w14:textId="77777777" w:rsidR="00C84D1B" w:rsidRDefault="009B1344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instrText xml:space="preserve"> HYPERLINK "http://www.romodrom.cz" </w:instrTex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separate"/>
                          </w:r>
                          <w:r w:rsidR="00C84D1B">
                            <w:rPr>
                              <w:rStyle w:val="Hypertextovodkaz"/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www.romodrom.cz</w: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end"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Kontaktní adresa:</w:t>
                          </w:r>
                        </w:p>
                        <w:p w14:paraId="14E4BC8C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Rybná 716/24, 110 00 Praha 1 – Staré Město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Březince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 xml:space="preserve"> 930/6, 150 00 Praha 5 - Smíchov</w:t>
                          </w:r>
                        </w:p>
                        <w:p w14:paraId="26220667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IČO: 265 37 036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ED8D6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margin-left:89.5pt;margin-top:-27.7pt;width:415pt;height:52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" stroked="f">
              <v:textbox style="mso-fit-shape-to-text:t">
                <w:txbxContent>
                  <w:p w14:paraId="2CC17651" w14:textId="77777777" w:rsidR="00C84D1B" w:rsidRDefault="009B1344" w:rsidP="00C84D1B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fldChar w:fldCharType="begin"/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instrText xml:space="preserve"> HYPERLINK "http://www.romodrom.cz" </w:instrText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fldChar w:fldCharType="separate"/>
                    </w:r>
                    <w:r w:rsidR="00C84D1B">
                      <w:rPr>
                        <w:rStyle w:val="Hypertextovodkaz"/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>www.romodrom.cz</w:t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fldChar w:fldCharType="end"/>
                    </w:r>
                    <w:r w:rsidR="00C84D1B"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  <w:t>Kontaktní adresa:</w:t>
                    </w:r>
                  </w:p>
                  <w:p w14:paraId="14E4BC8C" w14:textId="77777777" w:rsidR="00C84D1B" w:rsidRDefault="00C84D1B" w:rsidP="00C84D1B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>Rybná 716/24, 110 00 Praha 1 – Staré Město</w:t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  <w:t xml:space="preserve">Na </w:t>
                    </w:r>
                    <w:proofErr w:type="spellStart"/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>Březince</w:t>
                    </w:r>
                    <w:proofErr w:type="spellEnd"/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 xml:space="preserve"> 930/6, 150 00 Praha 5 - Smíchov</w:t>
                    </w:r>
                  </w:p>
                  <w:p w14:paraId="26220667" w14:textId="77777777" w:rsidR="00C84D1B" w:rsidRDefault="00C84D1B" w:rsidP="00C84D1B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>IČO: 265 37 036</w:t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  <w:t>Telefon: +420 226 521 495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AD3F7D" w14:textId="77777777" w:rsidR="00785060" w:rsidRDefault="00785060">
    <w:pPr>
      <w:pStyle w:val="Zhlav"/>
      <w:rPr>
        <w:rFonts w:ascii="Calibri" w:hAnsi="Calibri" w:cs="Calibri"/>
        <w:sz w:val="18"/>
        <w:szCs w:val="18"/>
      </w:rPr>
    </w:pPr>
  </w:p>
  <w:p w14:paraId="2DAD3F7E" w14:textId="77777777" w:rsidR="00785060" w:rsidRDefault="00785060">
    <w:pPr>
      <w:pStyle w:val="Zhlav"/>
      <w:jc w:val="right"/>
      <w:rPr>
        <w:rFonts w:ascii="Calibri" w:hAnsi="Calibri"/>
        <w:sz w:val="18"/>
      </w:rPr>
    </w:pPr>
    <w:r>
      <w:rPr>
        <w:rFonts w:cs="Calibri"/>
      </w:rPr>
      <w:t xml:space="preserve"> </w:t>
    </w:r>
    <w:r>
      <w:rPr>
        <w:rFonts w:cs="Calibri"/>
        <w:sz w:val="18"/>
        <w:szCs w:val="18"/>
      </w:rPr>
      <w:t xml:space="preserve"> </w:t>
    </w:r>
    <w:r>
      <w:rPr>
        <w:rFonts w:cs="Calibri"/>
        <w:sz w:val="16"/>
        <w:szCs w:val="16"/>
      </w:rPr>
      <w:t xml:space="preserve"> </w:t>
    </w:r>
  </w:p>
  <w:p w14:paraId="2DAD3F7F" w14:textId="77777777" w:rsidR="00785060" w:rsidRDefault="00785060">
    <w:pPr>
      <w:pStyle w:val="Zhlav"/>
      <w:jc w:val="right"/>
      <w:rPr>
        <w:sz w:val="20"/>
        <w:szCs w:val="20"/>
      </w:rPr>
    </w:pPr>
    <w:r>
      <w:rPr>
        <w:rFonts w:ascii="Calibri" w:hAnsi="Calibri"/>
        <w:sz w:val="18"/>
      </w:rPr>
      <w:t xml:space="preserve">  </w:t>
    </w:r>
    <w:r>
      <w:rPr>
        <w:rFonts w:ascii="Calibri" w:hAnsi="Calibri"/>
        <w:sz w:val="18"/>
        <w:szCs w:val="16"/>
      </w:rPr>
      <w:t xml:space="preserve"> </w:t>
    </w:r>
    <w:r>
      <w:rPr>
        <w:rFonts w:ascii="Calibri" w:hAnsi="Calibri"/>
        <w:bC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</w:rPr>
    </w:lvl>
  </w:abstractNum>
  <w:abstractNum w:abstractNumId="1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4B377D3"/>
    <w:multiLevelType w:val="hybridMultilevel"/>
    <w:tmpl w:val="47EA2E90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4DD4437"/>
    <w:multiLevelType w:val="hybridMultilevel"/>
    <w:tmpl w:val="D5EA18B4"/>
    <w:lvl w:ilvl="0" w:tplc="0552829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9CC1693"/>
    <w:multiLevelType w:val="hybridMultilevel"/>
    <w:tmpl w:val="6A129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0FF55CB6"/>
    <w:multiLevelType w:val="hybridMultilevel"/>
    <w:tmpl w:val="F7586F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1B600B"/>
    <w:multiLevelType w:val="hybridMultilevel"/>
    <w:tmpl w:val="7E9E0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061CF"/>
    <w:multiLevelType w:val="hybridMultilevel"/>
    <w:tmpl w:val="F72C0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114F"/>
    <w:multiLevelType w:val="hybridMultilevel"/>
    <w:tmpl w:val="7C0448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7E3A"/>
    <w:multiLevelType w:val="hybridMultilevel"/>
    <w:tmpl w:val="79D8E1D6"/>
    <w:lvl w:ilvl="0" w:tplc="63FC4164">
      <w:start w:val="1"/>
      <w:numFmt w:val="lowerLetter"/>
      <w:lvlText w:val="%1)"/>
      <w:lvlJc w:val="left"/>
      <w:pPr>
        <w:ind w:left="143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7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59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1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3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5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7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19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9747A11"/>
    <w:multiLevelType w:val="hybridMultilevel"/>
    <w:tmpl w:val="14901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F3766"/>
    <w:multiLevelType w:val="hybridMultilevel"/>
    <w:tmpl w:val="0D5A7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6667A"/>
    <w:multiLevelType w:val="hybridMultilevel"/>
    <w:tmpl w:val="9978F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4B4"/>
    <w:multiLevelType w:val="hybridMultilevel"/>
    <w:tmpl w:val="891C71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E24AB"/>
    <w:multiLevelType w:val="hybridMultilevel"/>
    <w:tmpl w:val="B5B2EE22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6544A"/>
    <w:multiLevelType w:val="hybridMultilevel"/>
    <w:tmpl w:val="F252B840"/>
    <w:lvl w:ilvl="0" w:tplc="48DC7E3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  <w:szCs w:val="22"/>
        <w:vertAlign w:val="baseline"/>
      </w:rPr>
    </w:lvl>
    <w:lvl w:ilvl="1" w:tplc="EBC0A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B777A7"/>
    <w:multiLevelType w:val="hybridMultilevel"/>
    <w:tmpl w:val="49721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F5E59"/>
    <w:multiLevelType w:val="hybridMultilevel"/>
    <w:tmpl w:val="5EF0AFF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8A53F9"/>
    <w:multiLevelType w:val="hybridMultilevel"/>
    <w:tmpl w:val="957659F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40D022A8"/>
    <w:multiLevelType w:val="hybridMultilevel"/>
    <w:tmpl w:val="7A4C23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1453A4D"/>
    <w:multiLevelType w:val="hybridMultilevel"/>
    <w:tmpl w:val="B7C232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7A25315"/>
    <w:multiLevelType w:val="hybridMultilevel"/>
    <w:tmpl w:val="67BC174C"/>
    <w:lvl w:ilvl="0" w:tplc="1C44D4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0148E9"/>
    <w:multiLevelType w:val="hybridMultilevel"/>
    <w:tmpl w:val="99F02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26D7F"/>
    <w:multiLevelType w:val="hybridMultilevel"/>
    <w:tmpl w:val="FBEE99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1D515B6"/>
    <w:multiLevelType w:val="hybridMultilevel"/>
    <w:tmpl w:val="D89A4ADE"/>
    <w:lvl w:ilvl="0" w:tplc="433A8E9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8A86585"/>
    <w:multiLevelType w:val="hybridMultilevel"/>
    <w:tmpl w:val="CE8C8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30A85"/>
    <w:multiLevelType w:val="hybridMultilevel"/>
    <w:tmpl w:val="92F4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201AC"/>
    <w:multiLevelType w:val="hybridMultilevel"/>
    <w:tmpl w:val="735E63C2"/>
    <w:lvl w:ilvl="0" w:tplc="14A8DAA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1" w15:restartNumberingAfterBreak="0">
    <w:nsid w:val="5E3D1EDD"/>
    <w:multiLevelType w:val="hybridMultilevel"/>
    <w:tmpl w:val="61D222E8"/>
    <w:lvl w:ilvl="0" w:tplc="8D1E413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612E6EFB"/>
    <w:multiLevelType w:val="hybridMultilevel"/>
    <w:tmpl w:val="5EF0AFF8"/>
    <w:lvl w:ilvl="0" w:tplc="5FBAFBD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2441770"/>
    <w:multiLevelType w:val="hybridMultilevel"/>
    <w:tmpl w:val="76E23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42BB1"/>
    <w:multiLevelType w:val="multilevel"/>
    <w:tmpl w:val="D41270FA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94551A4"/>
    <w:multiLevelType w:val="hybridMultilevel"/>
    <w:tmpl w:val="BEDA37A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27F9E"/>
    <w:multiLevelType w:val="hybridMultilevel"/>
    <w:tmpl w:val="7FFA305A"/>
    <w:lvl w:ilvl="0" w:tplc="2D2E8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D0F3820"/>
    <w:multiLevelType w:val="hybridMultilevel"/>
    <w:tmpl w:val="C68C79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2DB7E98"/>
    <w:multiLevelType w:val="hybridMultilevel"/>
    <w:tmpl w:val="AB22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21FE9"/>
    <w:multiLevelType w:val="hybridMultilevel"/>
    <w:tmpl w:val="D466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C2003"/>
    <w:multiLevelType w:val="hybridMultilevel"/>
    <w:tmpl w:val="881E7D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F5F0F"/>
    <w:multiLevelType w:val="hybridMultilevel"/>
    <w:tmpl w:val="2B523C28"/>
    <w:lvl w:ilvl="0" w:tplc="E0048C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1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0"/>
  </w:num>
  <w:num w:numId="7">
    <w:abstractNumId w:val="38"/>
  </w:num>
  <w:num w:numId="8">
    <w:abstractNumId w:val="25"/>
  </w:num>
  <w:num w:numId="9">
    <w:abstractNumId w:val="16"/>
  </w:num>
  <w:num w:numId="10">
    <w:abstractNumId w:val="7"/>
  </w:num>
  <w:num w:numId="11">
    <w:abstractNumId w:val="14"/>
  </w:num>
  <w:num w:numId="12">
    <w:abstractNumId w:val="31"/>
  </w:num>
  <w:num w:numId="13">
    <w:abstractNumId w:val="36"/>
  </w:num>
  <w:num w:numId="14">
    <w:abstractNumId w:val="22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26"/>
  </w:num>
  <w:num w:numId="21">
    <w:abstractNumId w:val="6"/>
  </w:num>
  <w:num w:numId="22">
    <w:abstractNumId w:val="12"/>
  </w:num>
  <w:num w:numId="23">
    <w:abstractNumId w:val="28"/>
  </w:num>
  <w:num w:numId="24">
    <w:abstractNumId w:val="32"/>
  </w:num>
  <w:num w:numId="25">
    <w:abstractNumId w:val="20"/>
  </w:num>
  <w:num w:numId="26">
    <w:abstractNumId w:val="21"/>
  </w:num>
  <w:num w:numId="27">
    <w:abstractNumId w:val="5"/>
  </w:num>
  <w:num w:numId="28">
    <w:abstractNumId w:val="30"/>
  </w:num>
  <w:num w:numId="29">
    <w:abstractNumId w:val="4"/>
  </w:num>
  <w:num w:numId="30">
    <w:abstractNumId w:val="11"/>
  </w:num>
  <w:num w:numId="31">
    <w:abstractNumId w:val="27"/>
  </w:num>
  <w:num w:numId="32">
    <w:abstractNumId w:val="24"/>
  </w:num>
  <w:num w:numId="33">
    <w:abstractNumId w:val="9"/>
  </w:num>
  <w:num w:numId="34">
    <w:abstractNumId w:val="10"/>
  </w:num>
  <w:num w:numId="35">
    <w:abstractNumId w:val="29"/>
  </w:num>
  <w:num w:numId="36">
    <w:abstractNumId w:val="34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3"/>
  </w:num>
  <w:num w:numId="40">
    <w:abstractNumId w:val="37"/>
  </w:num>
  <w:num w:numId="41">
    <w:abstractNumId w:val="8"/>
  </w:num>
  <w:num w:numId="42">
    <w:abstractNumId w:val="15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2F"/>
    <w:rsid w:val="00001C69"/>
    <w:rsid w:val="000142B4"/>
    <w:rsid w:val="000176DC"/>
    <w:rsid w:val="000316A8"/>
    <w:rsid w:val="000611DB"/>
    <w:rsid w:val="00061682"/>
    <w:rsid w:val="000A28BC"/>
    <w:rsid w:val="000C3637"/>
    <w:rsid w:val="000D7964"/>
    <w:rsid w:val="000E389D"/>
    <w:rsid w:val="000E6F2F"/>
    <w:rsid w:val="00101505"/>
    <w:rsid w:val="001400EE"/>
    <w:rsid w:val="00145A08"/>
    <w:rsid w:val="00150C5A"/>
    <w:rsid w:val="001543CA"/>
    <w:rsid w:val="00156968"/>
    <w:rsid w:val="00173F1A"/>
    <w:rsid w:val="001853EF"/>
    <w:rsid w:val="001A677C"/>
    <w:rsid w:val="001A7E5B"/>
    <w:rsid w:val="001D386B"/>
    <w:rsid w:val="001E126E"/>
    <w:rsid w:val="001E4D92"/>
    <w:rsid w:val="001F6606"/>
    <w:rsid w:val="00214DB7"/>
    <w:rsid w:val="00242B36"/>
    <w:rsid w:val="002549A4"/>
    <w:rsid w:val="00270EA3"/>
    <w:rsid w:val="00293766"/>
    <w:rsid w:val="002B2E61"/>
    <w:rsid w:val="002C0959"/>
    <w:rsid w:val="002C5E61"/>
    <w:rsid w:val="00310456"/>
    <w:rsid w:val="003200C5"/>
    <w:rsid w:val="003259F5"/>
    <w:rsid w:val="003668AD"/>
    <w:rsid w:val="00375E4E"/>
    <w:rsid w:val="003E0BB1"/>
    <w:rsid w:val="00414B71"/>
    <w:rsid w:val="00421E59"/>
    <w:rsid w:val="00480A69"/>
    <w:rsid w:val="004B1503"/>
    <w:rsid w:val="004B254D"/>
    <w:rsid w:val="004C7C69"/>
    <w:rsid w:val="004D35DA"/>
    <w:rsid w:val="004D59EC"/>
    <w:rsid w:val="004D7156"/>
    <w:rsid w:val="004E53B0"/>
    <w:rsid w:val="004F0B21"/>
    <w:rsid w:val="004F6919"/>
    <w:rsid w:val="00504A5A"/>
    <w:rsid w:val="00556973"/>
    <w:rsid w:val="005927DB"/>
    <w:rsid w:val="005A4410"/>
    <w:rsid w:val="005B0065"/>
    <w:rsid w:val="005D011A"/>
    <w:rsid w:val="006058B7"/>
    <w:rsid w:val="00634FB4"/>
    <w:rsid w:val="00691C9D"/>
    <w:rsid w:val="00693019"/>
    <w:rsid w:val="006942AD"/>
    <w:rsid w:val="00697002"/>
    <w:rsid w:val="006A28E9"/>
    <w:rsid w:val="006B4102"/>
    <w:rsid w:val="006B6F00"/>
    <w:rsid w:val="006C02ED"/>
    <w:rsid w:val="006E50F3"/>
    <w:rsid w:val="006E5E0C"/>
    <w:rsid w:val="006F7B9E"/>
    <w:rsid w:val="00732F02"/>
    <w:rsid w:val="007341A2"/>
    <w:rsid w:val="00785060"/>
    <w:rsid w:val="007B7474"/>
    <w:rsid w:val="007C4690"/>
    <w:rsid w:val="0081780B"/>
    <w:rsid w:val="008457F6"/>
    <w:rsid w:val="0088182D"/>
    <w:rsid w:val="00883814"/>
    <w:rsid w:val="008C60BD"/>
    <w:rsid w:val="00906C3E"/>
    <w:rsid w:val="00923BC3"/>
    <w:rsid w:val="009305B5"/>
    <w:rsid w:val="00931C0B"/>
    <w:rsid w:val="0093441E"/>
    <w:rsid w:val="00950BD2"/>
    <w:rsid w:val="00971E50"/>
    <w:rsid w:val="0099508B"/>
    <w:rsid w:val="009A3E2E"/>
    <w:rsid w:val="009B1344"/>
    <w:rsid w:val="009C2D8C"/>
    <w:rsid w:val="00A31B0D"/>
    <w:rsid w:val="00A40BAA"/>
    <w:rsid w:val="00A5790E"/>
    <w:rsid w:val="00A60602"/>
    <w:rsid w:val="00A8557C"/>
    <w:rsid w:val="00AB42CD"/>
    <w:rsid w:val="00AF3363"/>
    <w:rsid w:val="00B06713"/>
    <w:rsid w:val="00B24F2A"/>
    <w:rsid w:val="00B47E27"/>
    <w:rsid w:val="00B6772C"/>
    <w:rsid w:val="00B81FC1"/>
    <w:rsid w:val="00BA721A"/>
    <w:rsid w:val="00BC2A25"/>
    <w:rsid w:val="00BC7ACD"/>
    <w:rsid w:val="00BD48A8"/>
    <w:rsid w:val="00BD49DB"/>
    <w:rsid w:val="00C0264A"/>
    <w:rsid w:val="00C4260D"/>
    <w:rsid w:val="00C45191"/>
    <w:rsid w:val="00C45DF9"/>
    <w:rsid w:val="00C53D86"/>
    <w:rsid w:val="00C77BC1"/>
    <w:rsid w:val="00C84D1B"/>
    <w:rsid w:val="00C85A80"/>
    <w:rsid w:val="00C878C8"/>
    <w:rsid w:val="00C941D4"/>
    <w:rsid w:val="00C970D2"/>
    <w:rsid w:val="00CD7C17"/>
    <w:rsid w:val="00CF34F4"/>
    <w:rsid w:val="00D053B9"/>
    <w:rsid w:val="00DA3BF4"/>
    <w:rsid w:val="00DD510C"/>
    <w:rsid w:val="00DE02E5"/>
    <w:rsid w:val="00E17F1B"/>
    <w:rsid w:val="00E30DD5"/>
    <w:rsid w:val="00E31A50"/>
    <w:rsid w:val="00E32705"/>
    <w:rsid w:val="00E421D3"/>
    <w:rsid w:val="00E53BAB"/>
    <w:rsid w:val="00E74E54"/>
    <w:rsid w:val="00E91AB4"/>
    <w:rsid w:val="00EA20D0"/>
    <w:rsid w:val="00EB12A7"/>
    <w:rsid w:val="00EC48C0"/>
    <w:rsid w:val="00F21DB5"/>
    <w:rsid w:val="00F230CC"/>
    <w:rsid w:val="00F35443"/>
    <w:rsid w:val="00F678EA"/>
    <w:rsid w:val="00F74867"/>
    <w:rsid w:val="00F918CA"/>
    <w:rsid w:val="00F93698"/>
    <w:rsid w:val="00FD5354"/>
    <w:rsid w:val="00FF11D6"/>
    <w:rsid w:val="07A40E57"/>
    <w:rsid w:val="0FDFC0E7"/>
    <w:rsid w:val="219F2964"/>
    <w:rsid w:val="21B7328C"/>
    <w:rsid w:val="23C6DAE9"/>
    <w:rsid w:val="2EF27597"/>
    <w:rsid w:val="2FCD23F9"/>
    <w:rsid w:val="2FCDC250"/>
    <w:rsid w:val="3155065D"/>
    <w:rsid w:val="38C45067"/>
    <w:rsid w:val="38C735A1"/>
    <w:rsid w:val="45CF60DE"/>
    <w:rsid w:val="468DB44E"/>
    <w:rsid w:val="4F9D8E0D"/>
    <w:rsid w:val="5272096D"/>
    <w:rsid w:val="54126AB0"/>
    <w:rsid w:val="575F14C3"/>
    <w:rsid w:val="5A81BAEA"/>
    <w:rsid w:val="5BC464BB"/>
    <w:rsid w:val="5F74E542"/>
    <w:rsid w:val="6F9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D3E86"/>
  <w15:docId w15:val="{F21F382D-82F1-439A-BDB9-5387074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40"/>
      <w:szCs w:val="40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2"/>
    </w:rPr>
  </w:style>
  <w:style w:type="paragraph" w:styleId="Nadpis3">
    <w:name w:val="heading 3"/>
    <w:basedOn w:val="Normln"/>
    <w:next w:val="Normln"/>
    <w:qFormat/>
    <w:pPr>
      <w:keepNext/>
      <w:suppressAutoHyphens/>
      <w:outlineLvl w:val="2"/>
    </w:pPr>
    <w:rPr>
      <w:i/>
      <w:sz w:val="24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  <w:szCs w:val="32"/>
      <w:u w:val="single"/>
    </w:rPr>
  </w:style>
  <w:style w:type="paragraph" w:styleId="Nadpis5">
    <w:name w:val="heading 5"/>
    <w:basedOn w:val="Normln"/>
    <w:next w:val="Normln"/>
    <w:qFormat/>
    <w:pPr>
      <w:keepNext/>
      <w:suppressAutoHyphens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NzevChar">
    <w:name w:val="Název Char"/>
    <w:rPr>
      <w:b/>
      <w:bCs/>
      <w:sz w:val="32"/>
      <w:szCs w:val="3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uiPriority w:val="99"/>
    <w:rPr>
      <w:rFonts w:ascii="Arial" w:hAnsi="Arial" w:cs="Arial"/>
      <w:sz w:val="40"/>
      <w:szCs w:val="40"/>
    </w:rPr>
  </w:style>
  <w:style w:type="paragraph" w:styleId="Zhlav">
    <w:name w:val="header"/>
    <w:basedOn w:val="Normln"/>
    <w:uiPriority w:val="99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uiPriority w:val="99"/>
    <w:rPr>
      <w:rFonts w:ascii="Arial" w:hAnsi="Arial" w:cs="Arial"/>
      <w:sz w:val="40"/>
      <w:szCs w:val="40"/>
    </w:rPr>
  </w:style>
  <w:style w:type="paragraph" w:styleId="Textbubliny">
    <w:name w:val="Balloon Text"/>
    <w:basedOn w:val="Normln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paragraph" w:customStyle="1" w:styleId="Odstavecseseznamem1">
    <w:name w:val="Odstavec se seznamem1"/>
    <w:basedOn w:val="Normln"/>
    <w:pPr>
      <w:suppressAutoHyphens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semiHidden/>
  </w:style>
  <w:style w:type="paragraph" w:customStyle="1" w:styleId="Obsahtabulky">
    <w:name w:val="Obsah tabulky"/>
    <w:basedOn w:val="Normln"/>
    <w:pPr>
      <w:suppressLineNumbers/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semiHidden/>
    <w:pPr>
      <w:suppressAutoHyphens/>
      <w:spacing w:before="280" w:after="119"/>
    </w:pPr>
    <w:rPr>
      <w:rFonts w:ascii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semiHidden/>
  </w:style>
  <w:style w:type="paragraph" w:customStyle="1" w:styleId="Bezmezer1">
    <w:name w:val="Bez mezer1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B0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1B0D"/>
    <w:rPr>
      <w:rFonts w:ascii="Arial" w:hAnsi="Arial" w:cs="Arial"/>
    </w:rPr>
  </w:style>
  <w:style w:type="character" w:styleId="Znakapoznpodarou">
    <w:name w:val="footnote reference"/>
    <w:uiPriority w:val="99"/>
    <w:semiHidden/>
    <w:unhideWhenUsed/>
    <w:rsid w:val="00A31B0D"/>
    <w:rPr>
      <w:vertAlign w:val="superscript"/>
    </w:rPr>
  </w:style>
  <w:style w:type="paragraph" w:styleId="Bezmezer">
    <w:name w:val="No Spacing"/>
    <w:uiPriority w:val="1"/>
    <w:qFormat/>
    <w:rsid w:val="00A31B0D"/>
    <w:rPr>
      <w:rFonts w:ascii="Arial" w:hAnsi="Arial" w:cs="Arial"/>
      <w:sz w:val="40"/>
      <w:szCs w:val="40"/>
    </w:rPr>
  </w:style>
  <w:style w:type="character" w:customStyle="1" w:styleId="preformatted">
    <w:name w:val="preformatted"/>
    <w:rsid w:val="006E50F3"/>
  </w:style>
  <w:style w:type="paragraph" w:customStyle="1" w:styleId="l3">
    <w:name w:val="l3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C2A25"/>
    <w:rPr>
      <w:i/>
      <w:iCs/>
    </w:rPr>
  </w:style>
  <w:style w:type="paragraph" w:customStyle="1" w:styleId="l5">
    <w:name w:val="l5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A08FBDBEF434688A986506CB3865F" ma:contentTypeVersion="4" ma:contentTypeDescription="Vytvoří nový dokument" ma:contentTypeScope="" ma:versionID="e4584bd5a4164707b2505f423156bde3">
  <xsd:schema xmlns:xsd="http://www.w3.org/2001/XMLSchema" xmlns:xs="http://www.w3.org/2001/XMLSchema" xmlns:p="http://schemas.microsoft.com/office/2006/metadata/properties" xmlns:ns2="149adb54-e737-41db-b9e1-b4fdca02f07e" targetNamespace="http://schemas.microsoft.com/office/2006/metadata/properties" ma:root="true" ma:fieldsID="f9f803398b2d93632f58dfdfd65c9893" ns2:_="">
    <xsd:import namespace="149adb54-e737-41db-b9e1-b4fdca02f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adb54-e737-41db-b9e1-b4fdca02f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34CF-F8C7-4B98-8A0E-39D4D9A30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adb54-e737-41db-b9e1-b4fdca02f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415B3-0BAA-4ED7-86AB-B18E8655B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EAF29-1A43-40AC-90BF-38D66FB8B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EBD0DF-D2C3-4126-8722-416CECF2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1215</Words>
  <Characters>7173</Characters>
  <Application>Microsoft Office Word</Application>
  <DocSecurity>0</DocSecurity>
  <Lines>59</Lines>
  <Paragraphs>16</Paragraphs>
  <ScaleCrop>false</ScaleCrop>
  <Company>HZP</Company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LaBa</dc:creator>
  <cp:lastModifiedBy>Účet Microsoft</cp:lastModifiedBy>
  <cp:revision>13</cp:revision>
  <cp:lastPrinted>2021-10-25T09:55:00Z</cp:lastPrinted>
  <dcterms:created xsi:type="dcterms:W3CDTF">2024-02-19T12:32:00Z</dcterms:created>
  <dcterms:modified xsi:type="dcterms:W3CDTF">2024-11-11T07:38:00Z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0x0101000C3A08FBDBEF434688A986506CB3865F</vt:lpwstr>
  </property>
</Properties>
</file>